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134"/>
        <w:gridCol w:w="425"/>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DA6B34" w:rsidRDefault="00DA6B34"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FOOD, BIOTECHNOLOGY AND DEVELOPMENT</w:t>
            </w:r>
          </w:p>
        </w:tc>
      </w:tr>
      <w:tr w:rsidR="00050B81" w:rsidRPr="00ED32B9"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DA6B34" w:rsidRDefault="00DA6B34"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FOOD SCIENCE AND HUMAN NUTRITION</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DA6B34" w:rsidRDefault="00DA6B34" w:rsidP="00DA6B34">
            <w:pPr>
              <w:spacing w:after="0" w:line="240" w:lineRule="auto"/>
              <w:rPr>
                <w:rFonts w:ascii="Calibri" w:eastAsia="Times New Roman" w:hAnsi="Calibri" w:cs="Arial"/>
                <w:color w:val="002060"/>
                <w:sz w:val="20"/>
                <w:szCs w:val="20"/>
                <w:lang w:val="en-US"/>
              </w:rPr>
            </w:pPr>
            <w:r>
              <w:rPr>
                <w:rFonts w:ascii="Calibri" w:eastAsia="Times New Roman" w:hAnsi="Calibri" w:cs="Arial"/>
                <w:i/>
                <w:color w:val="002060"/>
                <w:sz w:val="18"/>
                <w:szCs w:val="18"/>
                <w:lang w:val="en-US"/>
              </w:rPr>
              <w:t>Bachelor of Science</w:t>
            </w:r>
          </w:p>
        </w:tc>
      </w:tr>
      <w:tr w:rsidR="00050B81" w:rsidRPr="00050B81" w:rsidTr="00971737">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shd w:val="clear" w:color="auto" w:fill="FFFF00"/>
          </w:tcPr>
          <w:p w:rsidR="00050B81" w:rsidRPr="00F11966" w:rsidRDefault="00F11966" w:rsidP="00050B81">
            <w:pPr>
              <w:spacing w:after="0" w:line="240" w:lineRule="auto"/>
              <w:rPr>
                <w:rFonts w:ascii="Calibri" w:eastAsia="Times New Roman" w:hAnsi="Calibri" w:cs="Arial"/>
                <w:b/>
                <w:color w:val="002060"/>
                <w:sz w:val="20"/>
                <w:szCs w:val="20"/>
                <w:lang w:val="en-US"/>
              </w:rPr>
            </w:pPr>
            <w:r>
              <w:rPr>
                <w:rFonts w:ascii="Calibri" w:eastAsia="Times New Roman" w:hAnsi="Calibri" w:cs="Arial"/>
                <w:b/>
                <w:color w:val="002060"/>
                <w:sz w:val="20"/>
                <w:szCs w:val="20"/>
                <w:lang w:val="en-US"/>
              </w:rPr>
              <w:t>165</w:t>
            </w:r>
          </w:p>
        </w:tc>
        <w:tc>
          <w:tcPr>
            <w:tcW w:w="2431"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665" w:type="dxa"/>
            <w:gridSpan w:val="2"/>
          </w:tcPr>
          <w:p w:rsidR="00050B81" w:rsidRPr="00DA6B34" w:rsidRDefault="00581BAF" w:rsidP="00971737">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1</w:t>
            </w:r>
            <w:proofErr w:type="spellStart"/>
            <w:r>
              <w:rPr>
                <w:rFonts w:ascii="Calibri" w:eastAsia="Times New Roman" w:hAnsi="Calibri" w:cs="Arial"/>
                <w:color w:val="002060"/>
                <w:sz w:val="20"/>
                <w:szCs w:val="20"/>
                <w:vertAlign w:val="superscript"/>
                <w:lang w:val="en-US"/>
              </w:rPr>
              <w:t>st</w:t>
            </w:r>
            <w:proofErr w:type="spellEnd"/>
            <w:r>
              <w:rPr>
                <w:rFonts w:ascii="Calibri" w:eastAsia="Times New Roman" w:hAnsi="Calibri" w:cs="Arial"/>
                <w:color w:val="002060"/>
                <w:sz w:val="20"/>
                <w:szCs w:val="20"/>
                <w:vertAlign w:val="superscript"/>
                <w:lang w:val="en-US"/>
              </w:rPr>
              <w:t xml:space="preserve"> </w:t>
            </w:r>
            <w:r w:rsidR="00DA6B34">
              <w:rPr>
                <w:rFonts w:ascii="Calibri" w:eastAsia="Times New Roman" w:hAnsi="Calibri" w:cs="Arial"/>
                <w:color w:val="002060"/>
                <w:sz w:val="20"/>
                <w:szCs w:val="20"/>
                <w:lang w:val="en-US"/>
              </w:rPr>
              <w:t>(</w:t>
            </w:r>
            <w:r w:rsidR="00971737">
              <w:rPr>
                <w:rFonts w:ascii="Calibri" w:eastAsia="Times New Roman" w:hAnsi="Calibri" w:cs="Arial"/>
                <w:color w:val="002060"/>
                <w:sz w:val="20"/>
                <w:szCs w:val="20"/>
                <w:lang w:val="en-US"/>
              </w:rPr>
              <w:t>fall semester)</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DA6B34" w:rsidRDefault="00581BAF" w:rsidP="001A3F9B">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ANALYTICAL CHEMISTRY</w:t>
            </w:r>
            <w:r w:rsidR="00F11966">
              <w:rPr>
                <w:rFonts w:ascii="Calibri" w:hAnsi="Calibri" w:cs="Arial"/>
                <w:color w:val="002060"/>
                <w:sz w:val="20"/>
                <w:szCs w:val="20"/>
                <w:lang w:val="en-US"/>
              </w:rPr>
              <w:t xml:space="preserve"> </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F95953">
        <w:trPr>
          <w:trHeight w:val="194"/>
        </w:trPr>
        <w:tc>
          <w:tcPr>
            <w:tcW w:w="5637" w:type="dxa"/>
            <w:gridSpan w:val="3"/>
          </w:tcPr>
          <w:p w:rsidR="00050B81" w:rsidRPr="00DA6B34" w:rsidRDefault="00DA6B34" w:rsidP="00050B81">
            <w:pPr>
              <w:spacing w:after="0" w:line="240" w:lineRule="auto"/>
              <w:jc w:val="right"/>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Lectures and Practice</w:t>
            </w:r>
          </w:p>
        </w:tc>
        <w:tc>
          <w:tcPr>
            <w:tcW w:w="1559" w:type="dxa"/>
            <w:gridSpan w:val="2"/>
          </w:tcPr>
          <w:p w:rsidR="00050B81" w:rsidRPr="00726337" w:rsidRDefault="0048553D"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726337" w:rsidRDefault="001D341B"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F95953">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F95953">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DA6B34" w:rsidRDefault="00DA6B34" w:rsidP="001D341B">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Field of Science</w:t>
            </w:r>
          </w:p>
        </w:tc>
      </w:tr>
      <w:tr w:rsidR="00050B81" w:rsidRPr="009658BB"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DA6B34" w:rsidRDefault="00050B81" w:rsidP="00DA6B34">
            <w:pPr>
              <w:spacing w:after="0" w:line="240" w:lineRule="auto"/>
              <w:rPr>
                <w:rFonts w:ascii="Calibri" w:eastAsia="Times New Roman" w:hAnsi="Calibri" w:cs="Arial"/>
                <w:color w:val="002060"/>
                <w:sz w:val="20"/>
                <w:szCs w:val="20"/>
                <w:lang w:val="en-US"/>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DA6B34" w:rsidRDefault="00DA6B34"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Greek</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DA6B34" w:rsidRDefault="00952EE0"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YES</w:t>
            </w:r>
          </w:p>
        </w:tc>
      </w:tr>
      <w:tr w:rsidR="00050B81" w:rsidRPr="00ED32B9"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DA2CE3" w:rsidRDefault="00DA2CE3" w:rsidP="00007AB8">
            <w:pPr>
              <w:rPr>
                <w:rFonts w:ascii="Calibri" w:hAnsi="Calibri" w:cs="Arial"/>
                <w:color w:val="002060"/>
                <w:sz w:val="20"/>
                <w:szCs w:val="20"/>
                <w:lang w:val="en-GB"/>
              </w:rPr>
            </w:pPr>
            <w:r w:rsidRPr="00DA2CE3">
              <w:rPr>
                <w:rStyle w:val="HTMLCite"/>
                <w:rFonts w:ascii="Arial" w:hAnsi="Arial" w:cs="Arial"/>
                <w:color w:val="666666"/>
                <w:lang w:val="en-GB"/>
              </w:rPr>
              <w:t>www.aua.gr/gr/dep/gen/ximia/M3.htm</w:t>
            </w:r>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F23F27" w:rsidTr="00050B81">
        <w:tc>
          <w:tcPr>
            <w:tcW w:w="8472" w:type="dxa"/>
            <w:gridSpan w:val="3"/>
          </w:tcPr>
          <w:p w:rsidR="00ED32B9" w:rsidRPr="000F59B9" w:rsidRDefault="00581BAF" w:rsidP="005C6BD1">
            <w:pPr>
              <w:autoSpaceDE w:val="0"/>
              <w:autoSpaceDN w:val="0"/>
              <w:adjustRightInd w:val="0"/>
              <w:ind w:firstLine="720"/>
              <w:jc w:val="both"/>
              <w:rPr>
                <w:rFonts w:ascii="Arial" w:hAnsi="Arial" w:cs="Arial"/>
                <w:lang w:val="en-US"/>
              </w:rPr>
            </w:pPr>
            <w:r>
              <w:rPr>
                <w:rFonts w:ascii="Arial" w:hAnsi="Arial" w:cs="Arial"/>
                <w:lang w:val="en-US"/>
              </w:rPr>
              <w:t>Analytical chemistry</w:t>
            </w:r>
            <w:r w:rsidR="00EF733D">
              <w:rPr>
                <w:rFonts w:ascii="Arial" w:hAnsi="Arial" w:cs="Arial"/>
                <w:lang w:val="en-US"/>
              </w:rPr>
              <w:t>,</w:t>
            </w:r>
            <w:r>
              <w:rPr>
                <w:rFonts w:ascii="Arial" w:hAnsi="Arial" w:cs="Arial"/>
                <w:lang w:val="en-US"/>
              </w:rPr>
              <w:t xml:space="preserve"> using principles of chemical equilibrium, physic and statistics familiarizes students with measurement science in chemistry. This</w:t>
            </w:r>
            <w:r w:rsidRPr="000F59B9">
              <w:rPr>
                <w:rFonts w:ascii="Arial" w:hAnsi="Arial" w:cs="Arial"/>
                <w:lang w:val="en-US"/>
              </w:rPr>
              <w:t xml:space="preserve"> </w:t>
            </w:r>
            <w:r>
              <w:rPr>
                <w:rFonts w:ascii="Arial" w:hAnsi="Arial" w:cs="Arial"/>
                <w:lang w:val="en-US"/>
              </w:rPr>
              <w:t>is</w:t>
            </w:r>
            <w:r w:rsidRPr="000F59B9">
              <w:rPr>
                <w:rFonts w:ascii="Arial" w:hAnsi="Arial" w:cs="Arial"/>
                <w:lang w:val="en-US"/>
              </w:rPr>
              <w:t xml:space="preserve"> </w:t>
            </w:r>
            <w:r>
              <w:rPr>
                <w:rFonts w:ascii="Arial" w:hAnsi="Arial" w:cs="Arial"/>
                <w:lang w:val="en-US"/>
              </w:rPr>
              <w:t>achieved</w:t>
            </w:r>
            <w:r w:rsidRPr="000F59B9">
              <w:rPr>
                <w:rFonts w:ascii="Arial" w:hAnsi="Arial" w:cs="Arial"/>
                <w:lang w:val="en-US"/>
              </w:rPr>
              <w:t xml:space="preserve"> </w:t>
            </w:r>
            <w:r w:rsidR="00EF733D">
              <w:rPr>
                <w:rFonts w:ascii="Arial" w:hAnsi="Arial" w:cs="Arial"/>
                <w:lang w:val="en-US"/>
              </w:rPr>
              <w:t>through</w:t>
            </w:r>
            <w:r w:rsidR="00D853FD" w:rsidRPr="000F59B9">
              <w:rPr>
                <w:rFonts w:ascii="Arial" w:hAnsi="Arial" w:cs="Arial"/>
                <w:lang w:val="en-US"/>
              </w:rPr>
              <w:t xml:space="preserve"> </w:t>
            </w:r>
            <w:r>
              <w:rPr>
                <w:rFonts w:ascii="Arial" w:hAnsi="Arial" w:cs="Arial"/>
                <w:lang w:val="en-US"/>
              </w:rPr>
              <w:t>lecture</w:t>
            </w:r>
            <w:r w:rsidR="00D853FD">
              <w:rPr>
                <w:rFonts w:ascii="Arial" w:hAnsi="Arial" w:cs="Arial"/>
                <w:lang w:val="en-US"/>
              </w:rPr>
              <w:t>s</w:t>
            </w:r>
            <w:r w:rsidR="00EF733D" w:rsidRPr="000F59B9">
              <w:rPr>
                <w:rFonts w:ascii="Arial" w:hAnsi="Arial" w:cs="Arial"/>
                <w:lang w:val="en-US"/>
              </w:rPr>
              <w:t xml:space="preserve"> </w:t>
            </w:r>
            <w:r w:rsidR="00EF733D">
              <w:rPr>
                <w:rFonts w:ascii="Arial" w:hAnsi="Arial" w:cs="Arial"/>
                <w:lang w:val="en-US"/>
              </w:rPr>
              <w:t>and</w:t>
            </w:r>
            <w:r w:rsidR="00EF733D" w:rsidRPr="000F59B9">
              <w:rPr>
                <w:rFonts w:ascii="Arial" w:hAnsi="Arial" w:cs="Arial"/>
                <w:lang w:val="en-US"/>
              </w:rPr>
              <w:t xml:space="preserve"> </w:t>
            </w:r>
            <w:r w:rsidR="00EF733D">
              <w:rPr>
                <w:rFonts w:ascii="Arial" w:hAnsi="Arial" w:cs="Arial"/>
                <w:lang w:val="en-US"/>
              </w:rPr>
              <w:t>lab</w:t>
            </w:r>
            <w:r w:rsidR="00EF733D" w:rsidRPr="000F59B9">
              <w:rPr>
                <w:rFonts w:ascii="Arial" w:hAnsi="Arial" w:cs="Arial"/>
                <w:lang w:val="en-US"/>
              </w:rPr>
              <w:t xml:space="preserve"> </w:t>
            </w:r>
            <w:r w:rsidR="00EF733D">
              <w:rPr>
                <w:rFonts w:ascii="Arial" w:hAnsi="Arial" w:cs="Arial"/>
                <w:lang w:val="en-US"/>
              </w:rPr>
              <w:t>work</w:t>
            </w:r>
            <w:r w:rsidR="00EF733D" w:rsidRPr="000F59B9">
              <w:rPr>
                <w:rFonts w:ascii="Arial" w:hAnsi="Arial" w:cs="Arial"/>
                <w:lang w:val="en-US"/>
              </w:rPr>
              <w:t>.</w:t>
            </w:r>
          </w:p>
          <w:p w:rsidR="005C6BD1" w:rsidRPr="00F23F27" w:rsidRDefault="000F59B9" w:rsidP="003E3034">
            <w:pPr>
              <w:autoSpaceDE w:val="0"/>
              <w:autoSpaceDN w:val="0"/>
              <w:adjustRightInd w:val="0"/>
              <w:ind w:firstLine="720"/>
              <w:jc w:val="both"/>
              <w:rPr>
                <w:rFonts w:ascii="Arial" w:hAnsi="Arial" w:cs="Arial"/>
                <w:lang w:val="en-US"/>
              </w:rPr>
            </w:pPr>
            <w:r>
              <w:rPr>
                <w:rFonts w:ascii="Arial" w:hAnsi="Arial" w:cs="Arial"/>
                <w:lang w:val="en-US"/>
              </w:rPr>
              <w:t>Principles of measurement science are presented for various techniques. Lab</w:t>
            </w:r>
            <w:r w:rsidRPr="00F23F27">
              <w:rPr>
                <w:rFonts w:ascii="Arial" w:hAnsi="Arial" w:cs="Arial"/>
              </w:rPr>
              <w:t xml:space="preserve"> </w:t>
            </w:r>
            <w:r>
              <w:rPr>
                <w:rFonts w:ascii="Arial" w:hAnsi="Arial" w:cs="Arial"/>
                <w:lang w:val="en-US"/>
              </w:rPr>
              <w:t>work</w:t>
            </w:r>
            <w:r w:rsidRPr="00F23F27">
              <w:rPr>
                <w:rFonts w:ascii="Arial" w:hAnsi="Arial" w:cs="Arial"/>
              </w:rPr>
              <w:t xml:space="preserve"> </w:t>
            </w:r>
            <w:r>
              <w:rPr>
                <w:rFonts w:ascii="Arial" w:hAnsi="Arial" w:cs="Arial"/>
                <w:lang w:val="en-US"/>
              </w:rPr>
              <w:t>presents</w:t>
            </w:r>
            <w:r w:rsidRPr="00F23F27">
              <w:rPr>
                <w:rFonts w:ascii="Arial" w:hAnsi="Arial" w:cs="Arial"/>
              </w:rPr>
              <w:t xml:space="preserve"> </w:t>
            </w:r>
            <w:r>
              <w:rPr>
                <w:rFonts w:ascii="Arial" w:hAnsi="Arial" w:cs="Arial"/>
                <w:lang w:val="en-US"/>
              </w:rPr>
              <w:t>different</w:t>
            </w:r>
            <w:r w:rsidRPr="00F23F27">
              <w:rPr>
                <w:rFonts w:ascii="Arial" w:hAnsi="Arial" w:cs="Arial"/>
              </w:rPr>
              <w:t xml:space="preserve"> </w:t>
            </w:r>
            <w:r>
              <w:rPr>
                <w:rFonts w:ascii="Arial" w:hAnsi="Arial" w:cs="Arial"/>
                <w:lang w:val="en-US"/>
              </w:rPr>
              <w:t>techniques</w:t>
            </w:r>
            <w:r w:rsidRPr="00F23F27">
              <w:rPr>
                <w:rFonts w:ascii="Arial" w:hAnsi="Arial" w:cs="Arial"/>
              </w:rPr>
              <w:t xml:space="preserve"> </w:t>
            </w:r>
            <w:r>
              <w:rPr>
                <w:rFonts w:ascii="Arial" w:hAnsi="Arial" w:cs="Arial"/>
                <w:lang w:val="en-US"/>
              </w:rPr>
              <w:t>while</w:t>
            </w:r>
            <w:r w:rsidRPr="00F23F27">
              <w:rPr>
                <w:rFonts w:ascii="Arial" w:hAnsi="Arial" w:cs="Arial"/>
              </w:rPr>
              <w:t xml:space="preserve"> </w:t>
            </w:r>
            <w:r>
              <w:rPr>
                <w:rFonts w:ascii="Arial" w:hAnsi="Arial" w:cs="Arial"/>
                <w:lang w:val="en-US"/>
              </w:rPr>
              <w:t>sample</w:t>
            </w:r>
            <w:r w:rsidRPr="00F23F27">
              <w:rPr>
                <w:rFonts w:ascii="Arial" w:hAnsi="Arial" w:cs="Arial"/>
              </w:rPr>
              <w:t xml:space="preserve"> </w:t>
            </w:r>
            <w:r>
              <w:rPr>
                <w:rFonts w:ascii="Arial" w:hAnsi="Arial" w:cs="Arial"/>
                <w:lang w:val="en-US"/>
              </w:rPr>
              <w:t>pretreatment</w:t>
            </w:r>
            <w:r w:rsidRPr="00F23F27">
              <w:rPr>
                <w:rFonts w:ascii="Arial" w:hAnsi="Arial" w:cs="Arial"/>
              </w:rPr>
              <w:t xml:space="preserve"> </w:t>
            </w:r>
            <w:r>
              <w:rPr>
                <w:rFonts w:ascii="Arial" w:hAnsi="Arial" w:cs="Arial"/>
                <w:lang w:val="en-US"/>
              </w:rPr>
              <w:t>i</w:t>
            </w:r>
            <w:r w:rsidR="00F23F27">
              <w:rPr>
                <w:rFonts w:ascii="Arial" w:hAnsi="Arial" w:cs="Arial"/>
                <w:lang w:val="en-US"/>
              </w:rPr>
              <w:t>s</w:t>
            </w:r>
            <w:r w:rsidR="00F23F27" w:rsidRPr="00F23F27">
              <w:rPr>
                <w:rFonts w:ascii="Arial" w:hAnsi="Arial" w:cs="Arial"/>
              </w:rPr>
              <w:t xml:space="preserve"> </w:t>
            </w:r>
            <w:r w:rsidR="00F23F27">
              <w:rPr>
                <w:rFonts w:ascii="Arial" w:hAnsi="Arial" w:cs="Arial"/>
                <w:lang w:val="en-US"/>
              </w:rPr>
              <w:t>elaborated</w:t>
            </w:r>
            <w:r w:rsidR="00F23F27" w:rsidRPr="00F23F27">
              <w:rPr>
                <w:rFonts w:ascii="Arial" w:hAnsi="Arial" w:cs="Arial"/>
              </w:rPr>
              <w:t xml:space="preserve">. </w:t>
            </w:r>
            <w:r w:rsidR="00F23F27">
              <w:rPr>
                <w:rFonts w:ascii="Arial" w:hAnsi="Arial" w:cs="Arial"/>
                <w:lang w:val="en-US"/>
              </w:rPr>
              <w:t>Lab work presents info on practical application while treatment of experimental data prepares students to work in the industry either in production or research.</w:t>
            </w:r>
          </w:p>
          <w:p w:rsidR="001A3F9B" w:rsidRPr="00F23F27" w:rsidRDefault="00F23F27" w:rsidP="00F23F27">
            <w:pPr>
              <w:autoSpaceDE w:val="0"/>
              <w:autoSpaceDN w:val="0"/>
              <w:adjustRightInd w:val="0"/>
              <w:jc w:val="both"/>
              <w:rPr>
                <w:rFonts w:ascii="Arial" w:hAnsi="Arial" w:cs="Arial"/>
                <w:lang w:val="en-US"/>
              </w:rPr>
            </w:pPr>
            <w:r>
              <w:rPr>
                <w:rFonts w:ascii="Arial" w:hAnsi="Arial" w:cs="Arial"/>
                <w:lang w:val="en-US"/>
              </w:rPr>
              <w:t>Course, being in the early stage of the studies, introduces students to search and report writing in food science</w:t>
            </w: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Λαμβάνοντας υπόψη τις γενικές ικανότητες που πρέπει να έχει αποκτήσει ο πτυχιούχος (όπως αυτές αναγράφονται στο </w:t>
            </w:r>
            <w:r w:rsidRPr="00050B81">
              <w:rPr>
                <w:rFonts w:ascii="Calibri" w:eastAsia="Times New Roman" w:hAnsi="Calibri" w:cs="Arial"/>
                <w:i/>
                <w:sz w:val="16"/>
                <w:szCs w:val="16"/>
              </w:rPr>
              <w:lastRenderedPageBreak/>
              <w:t>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ED32B9" w:rsidTr="00B25922">
        <w:tc>
          <w:tcPr>
            <w:tcW w:w="8472" w:type="dxa"/>
            <w:gridSpan w:val="3"/>
            <w:tcBorders>
              <w:bottom w:val="single" w:sz="4" w:space="0" w:color="auto"/>
            </w:tcBorders>
          </w:tcPr>
          <w:p w:rsidR="001D341B" w:rsidRPr="00BE378E"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lang w:val="en-US"/>
              </w:rPr>
            </w:pPr>
            <w:r w:rsidRPr="00BE378E">
              <w:rPr>
                <w:rFonts w:ascii="Calibri" w:eastAsia="Calibri" w:hAnsi="Calibri" w:cs="Times New Roman"/>
                <w:color w:val="002060"/>
                <w:lang w:val="en-US"/>
              </w:rPr>
              <w:t>•</w:t>
            </w:r>
            <w:r w:rsidRPr="00BE378E">
              <w:rPr>
                <w:rFonts w:ascii="Calibri" w:eastAsia="Calibri" w:hAnsi="Calibri" w:cs="Times New Roman"/>
                <w:color w:val="002060"/>
                <w:lang w:val="en-US"/>
              </w:rPr>
              <w:tab/>
            </w:r>
            <w:r w:rsidR="00BE378E">
              <w:rPr>
                <w:rFonts w:ascii="Calibri" w:eastAsia="Calibri" w:hAnsi="Calibri" w:cs="Times New Roman"/>
                <w:color w:val="002060"/>
                <w:lang w:val="en-US"/>
              </w:rPr>
              <w:t>Individual work</w:t>
            </w:r>
          </w:p>
          <w:p w:rsidR="001D341B" w:rsidRPr="00BE378E" w:rsidRDefault="00C44F9B" w:rsidP="001D341B">
            <w:pPr>
              <w:widowControl w:val="0"/>
              <w:autoSpaceDE w:val="0"/>
              <w:autoSpaceDN w:val="0"/>
              <w:adjustRightInd w:val="0"/>
              <w:spacing w:after="0" w:line="240" w:lineRule="auto"/>
              <w:ind w:left="454" w:hanging="454"/>
              <w:rPr>
                <w:rFonts w:ascii="Calibri" w:eastAsia="Calibri" w:hAnsi="Calibri" w:cs="Times New Roman"/>
                <w:color w:val="002060"/>
                <w:lang w:val="en-US"/>
              </w:rPr>
            </w:pPr>
            <w:r w:rsidRPr="00BE378E">
              <w:rPr>
                <w:rFonts w:ascii="Calibri" w:eastAsia="Calibri" w:hAnsi="Calibri" w:cs="Times New Roman"/>
                <w:color w:val="002060"/>
                <w:lang w:val="en-US"/>
              </w:rPr>
              <w:t>•</w:t>
            </w:r>
            <w:r w:rsidRPr="00BE378E">
              <w:rPr>
                <w:rFonts w:ascii="Calibri" w:eastAsia="Calibri" w:hAnsi="Calibri" w:cs="Times New Roman"/>
                <w:color w:val="002060"/>
                <w:lang w:val="en-US"/>
              </w:rPr>
              <w:tab/>
            </w:r>
            <w:r w:rsidR="00BE378E">
              <w:rPr>
                <w:rFonts w:ascii="Calibri" w:eastAsia="Calibri" w:hAnsi="Calibri" w:cs="Times New Roman"/>
                <w:color w:val="002060"/>
                <w:lang w:val="en-US"/>
              </w:rPr>
              <w:t>Decision making</w:t>
            </w:r>
          </w:p>
          <w:p w:rsidR="00050B81" w:rsidRPr="00BE378E" w:rsidRDefault="00C44F9B" w:rsidP="00C44F9B">
            <w:pPr>
              <w:widowControl w:val="0"/>
              <w:autoSpaceDE w:val="0"/>
              <w:autoSpaceDN w:val="0"/>
              <w:adjustRightInd w:val="0"/>
              <w:spacing w:after="0" w:line="240" w:lineRule="auto"/>
              <w:ind w:left="454" w:hanging="454"/>
              <w:rPr>
                <w:rFonts w:ascii="Calibri" w:eastAsia="Calibri" w:hAnsi="Calibri" w:cs="Times New Roman"/>
                <w:color w:val="002060"/>
                <w:lang w:val="en-US"/>
              </w:rPr>
            </w:pPr>
            <w:r w:rsidRPr="00BE378E">
              <w:rPr>
                <w:rFonts w:ascii="Calibri" w:eastAsia="Calibri" w:hAnsi="Calibri" w:cs="Times New Roman"/>
                <w:color w:val="002060"/>
                <w:lang w:val="en-US"/>
              </w:rPr>
              <w:t>•</w:t>
            </w:r>
            <w:r w:rsidRPr="00BE378E">
              <w:rPr>
                <w:rFonts w:ascii="Calibri" w:eastAsia="Calibri" w:hAnsi="Calibri" w:cs="Times New Roman"/>
                <w:color w:val="002060"/>
                <w:lang w:val="en-US"/>
              </w:rPr>
              <w:tab/>
            </w:r>
            <w:r w:rsidR="00BE378E">
              <w:rPr>
                <w:rFonts w:ascii="Calibri" w:eastAsia="Calibri" w:hAnsi="Calibri" w:cs="Times New Roman"/>
                <w:color w:val="002060"/>
                <w:lang w:val="en-US"/>
              </w:rPr>
              <w:t>Producing new research ideas</w:t>
            </w:r>
          </w:p>
          <w:p w:rsidR="0087200E" w:rsidRPr="00BE378E" w:rsidRDefault="005D03F4" w:rsidP="00BE378E">
            <w:pPr>
              <w:widowControl w:val="0"/>
              <w:autoSpaceDE w:val="0"/>
              <w:autoSpaceDN w:val="0"/>
              <w:adjustRightInd w:val="0"/>
              <w:spacing w:after="0" w:line="240" w:lineRule="auto"/>
              <w:ind w:left="454" w:hanging="454"/>
              <w:rPr>
                <w:rFonts w:ascii="Calibri" w:eastAsia="Times New Roman" w:hAnsi="Calibri" w:cs="Arial"/>
                <w:i/>
                <w:sz w:val="16"/>
                <w:szCs w:val="16"/>
                <w:lang w:val="en-US"/>
              </w:rPr>
            </w:pPr>
            <w:r w:rsidRPr="00BE378E">
              <w:rPr>
                <w:rFonts w:ascii="Calibri" w:eastAsia="Calibri" w:hAnsi="Calibri" w:cs="Times New Roman"/>
                <w:color w:val="002060"/>
                <w:lang w:val="en-US"/>
              </w:rPr>
              <w:t>•</w:t>
            </w:r>
            <w:r w:rsidRPr="00BE378E">
              <w:rPr>
                <w:rFonts w:ascii="Calibri" w:eastAsia="Calibri" w:hAnsi="Calibri" w:cs="Times New Roman"/>
                <w:color w:val="002060"/>
                <w:lang w:val="en-US"/>
              </w:rPr>
              <w:tab/>
            </w:r>
            <w:r w:rsidR="00BE378E">
              <w:rPr>
                <w:rFonts w:ascii="Calibri" w:eastAsia="Calibri" w:hAnsi="Calibri" w:cs="Times New Roman"/>
                <w:color w:val="002060"/>
                <w:lang w:val="en-US"/>
              </w:rPr>
              <w:t>Promotion of free, creative and inductive thinking</w:t>
            </w:r>
          </w:p>
        </w:tc>
      </w:tr>
    </w:tbl>
    <w:p w:rsidR="00050B81" w:rsidRPr="00BE378E"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ΠΕΡΙΕΧΟΜΕΝΟ</w:t>
      </w:r>
      <w:r w:rsidRPr="00BE378E">
        <w:rPr>
          <w:rFonts w:ascii="Calibri" w:eastAsia="Times New Roman" w:hAnsi="Calibri" w:cs="Arial"/>
          <w:b/>
          <w:color w:val="000000"/>
          <w:lang w:val="en-US"/>
        </w:rPr>
        <w:t xml:space="preserve"> </w:t>
      </w:r>
      <w:r w:rsidRPr="00050B81">
        <w:rPr>
          <w:rFonts w:ascii="Calibri" w:eastAsia="Times New Roman" w:hAnsi="Calibri" w:cs="Arial"/>
          <w:b/>
          <w:color w:val="000000"/>
        </w:rPr>
        <w:t>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F95953">
        <w:tc>
          <w:tcPr>
            <w:tcW w:w="8472" w:type="dxa"/>
          </w:tcPr>
          <w:p w:rsidR="00C1777F"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lang w:val="en-US"/>
              </w:rPr>
            </w:pPr>
            <w:r w:rsidRPr="00C1777F">
              <w:rPr>
                <w:rFonts w:ascii="Arial" w:eastAsia="Times New Roman" w:hAnsi="Arial" w:cs="Arial"/>
                <w:lang w:val="en-GB"/>
              </w:rPr>
              <w:t>Introduction – Data handling</w:t>
            </w:r>
          </w:p>
          <w:p w:rsidR="00C1777F"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lang w:val="en-US"/>
              </w:rPr>
            </w:pPr>
            <w:proofErr w:type="spellStart"/>
            <w:r w:rsidRPr="00C1777F">
              <w:rPr>
                <w:rFonts w:ascii="Arial" w:eastAsia="Times New Roman" w:hAnsi="Arial" w:cs="Arial"/>
                <w:lang w:val="en-US"/>
              </w:rPr>
              <w:t>Chemometrics</w:t>
            </w:r>
            <w:proofErr w:type="spellEnd"/>
          </w:p>
          <w:p w:rsidR="00C1777F"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lang w:val="en-US"/>
              </w:rPr>
            </w:pPr>
            <w:r w:rsidRPr="00C1777F">
              <w:rPr>
                <w:rFonts w:ascii="Arial" w:eastAsia="Times New Roman" w:hAnsi="Arial" w:cs="Arial"/>
                <w:lang w:val="en-US"/>
              </w:rPr>
              <w:t>Titrations</w:t>
            </w:r>
          </w:p>
          <w:p w:rsidR="00C1777F"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lang w:val="en-US"/>
              </w:rPr>
            </w:pPr>
            <w:proofErr w:type="spellStart"/>
            <w:r w:rsidRPr="00C1777F">
              <w:rPr>
                <w:rFonts w:ascii="Arial" w:eastAsia="Times New Roman" w:hAnsi="Arial" w:cs="Arial"/>
                <w:lang w:val="en-US"/>
              </w:rPr>
              <w:t>Potentiometry</w:t>
            </w:r>
            <w:proofErr w:type="spellEnd"/>
          </w:p>
          <w:p w:rsidR="00C1777F"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lang w:val="en-US"/>
              </w:rPr>
            </w:pPr>
            <w:r w:rsidRPr="00C1777F">
              <w:rPr>
                <w:rFonts w:ascii="Arial" w:eastAsia="Times New Roman" w:hAnsi="Arial" w:cs="Arial"/>
                <w:lang w:val="en-US"/>
              </w:rPr>
              <w:t>Voltammetry</w:t>
            </w:r>
          </w:p>
          <w:p w:rsidR="00C1777F"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lang w:val="en-US"/>
              </w:rPr>
            </w:pPr>
            <w:proofErr w:type="spellStart"/>
            <w:r w:rsidRPr="00C1777F">
              <w:rPr>
                <w:rFonts w:ascii="Arial" w:eastAsia="Times New Roman" w:hAnsi="Arial" w:cs="Arial"/>
                <w:lang w:val="en-US"/>
              </w:rPr>
              <w:t>Amperometry</w:t>
            </w:r>
            <w:proofErr w:type="spellEnd"/>
            <w:r w:rsidRPr="00C1777F">
              <w:rPr>
                <w:rFonts w:ascii="Arial" w:eastAsia="Times New Roman" w:hAnsi="Arial" w:cs="Arial"/>
                <w:lang w:val="en-US"/>
              </w:rPr>
              <w:t xml:space="preserve"> &amp; </w:t>
            </w:r>
            <w:proofErr w:type="spellStart"/>
            <w:r w:rsidRPr="00C1777F">
              <w:rPr>
                <w:rFonts w:ascii="Arial" w:eastAsia="Times New Roman" w:hAnsi="Arial" w:cs="Arial"/>
                <w:lang w:val="en-US"/>
              </w:rPr>
              <w:t>amperometric</w:t>
            </w:r>
            <w:proofErr w:type="spellEnd"/>
            <w:r w:rsidRPr="00C1777F">
              <w:rPr>
                <w:rFonts w:ascii="Arial" w:eastAsia="Times New Roman" w:hAnsi="Arial" w:cs="Arial"/>
                <w:lang w:val="en-US"/>
              </w:rPr>
              <w:t xml:space="preserve"> sensors </w:t>
            </w:r>
            <w:r w:rsidRPr="00C1777F">
              <w:rPr>
                <w:rFonts w:ascii="Arial" w:eastAsia="Times New Roman" w:hAnsi="Arial" w:cs="Arial"/>
                <w:lang w:val="en-GB"/>
              </w:rPr>
              <w:t xml:space="preserve">– </w:t>
            </w:r>
            <w:proofErr w:type="spellStart"/>
            <w:r w:rsidRPr="00C1777F">
              <w:rPr>
                <w:rFonts w:ascii="Arial" w:eastAsia="Times New Roman" w:hAnsi="Arial" w:cs="Arial"/>
                <w:lang w:val="en-US"/>
              </w:rPr>
              <w:t>Coulometry</w:t>
            </w:r>
            <w:proofErr w:type="spellEnd"/>
          </w:p>
          <w:p w:rsidR="00C1777F"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lang w:val="en-US"/>
              </w:rPr>
            </w:pPr>
            <w:r w:rsidRPr="00C1777F">
              <w:rPr>
                <w:rFonts w:ascii="Arial" w:eastAsia="Times New Roman" w:hAnsi="Arial" w:cs="Arial"/>
                <w:lang w:val="en-US"/>
              </w:rPr>
              <w:t>Introduction to spectroscopic techniques</w:t>
            </w:r>
          </w:p>
          <w:p w:rsidR="00C1777F"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lang w:val="en-US"/>
              </w:rPr>
            </w:pPr>
            <w:r w:rsidRPr="00C1777F">
              <w:rPr>
                <w:rFonts w:ascii="Arial" w:eastAsia="Times New Roman" w:hAnsi="Arial" w:cs="Arial"/>
                <w:lang w:val="en-US"/>
              </w:rPr>
              <w:t>Molecular Fluorescence spectroscopy</w:t>
            </w:r>
          </w:p>
          <w:p w:rsidR="00C1777F"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lang w:val="en-US"/>
              </w:rPr>
            </w:pPr>
            <w:proofErr w:type="spellStart"/>
            <w:r w:rsidRPr="00C1777F">
              <w:rPr>
                <w:rFonts w:ascii="Arial" w:eastAsia="Times New Roman" w:hAnsi="Arial" w:cs="Arial"/>
                <w:lang w:val="en-US"/>
              </w:rPr>
              <w:t>Chemi</w:t>
            </w:r>
            <w:proofErr w:type="spellEnd"/>
            <w:r w:rsidRPr="00C1777F">
              <w:rPr>
                <w:rFonts w:ascii="Arial" w:eastAsia="Times New Roman" w:hAnsi="Arial" w:cs="Arial"/>
              </w:rPr>
              <w:t xml:space="preserve">- </w:t>
            </w:r>
            <w:r w:rsidRPr="00C1777F">
              <w:rPr>
                <w:rFonts w:ascii="Arial" w:eastAsia="Times New Roman" w:hAnsi="Arial" w:cs="Arial"/>
                <w:lang w:val="en-US"/>
              </w:rPr>
              <w:t xml:space="preserve">&amp; bio- luminescence </w:t>
            </w:r>
            <w:r w:rsidRPr="00C1777F">
              <w:rPr>
                <w:rFonts w:ascii="Arial" w:eastAsia="Times New Roman" w:hAnsi="Arial" w:cs="Arial"/>
                <w:lang w:val="en-GB"/>
              </w:rPr>
              <w:t xml:space="preserve">– </w:t>
            </w:r>
            <w:proofErr w:type="spellStart"/>
            <w:r w:rsidRPr="00C1777F">
              <w:rPr>
                <w:rFonts w:ascii="Arial" w:eastAsia="Times New Roman" w:hAnsi="Arial" w:cs="Arial"/>
                <w:lang w:val="en-US"/>
              </w:rPr>
              <w:t>Nephelometry</w:t>
            </w:r>
            <w:proofErr w:type="spellEnd"/>
            <w:r w:rsidRPr="00C1777F">
              <w:rPr>
                <w:rFonts w:ascii="Arial" w:eastAsia="Times New Roman" w:hAnsi="Arial" w:cs="Arial"/>
                <w:lang w:val="en-US"/>
              </w:rPr>
              <w:t xml:space="preserve"> &amp; </w:t>
            </w:r>
            <w:proofErr w:type="spellStart"/>
            <w:r w:rsidRPr="00C1777F">
              <w:rPr>
                <w:rFonts w:ascii="Arial" w:eastAsia="Times New Roman" w:hAnsi="Arial" w:cs="Arial"/>
                <w:lang w:val="en-US"/>
              </w:rPr>
              <w:t>Turbidimetry</w:t>
            </w:r>
            <w:proofErr w:type="spellEnd"/>
          </w:p>
          <w:p w:rsidR="00C1777F"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lang w:val="en-US"/>
              </w:rPr>
            </w:pPr>
            <w:r w:rsidRPr="00C1777F">
              <w:rPr>
                <w:rFonts w:ascii="Arial" w:eastAsia="Times New Roman" w:hAnsi="Arial" w:cs="Arial"/>
                <w:lang w:val="en-US"/>
              </w:rPr>
              <w:t xml:space="preserve">Atomic spectroscopy </w:t>
            </w:r>
          </w:p>
          <w:p w:rsidR="00C1777F"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lang w:val="en-US"/>
              </w:rPr>
            </w:pPr>
            <w:r w:rsidRPr="00C1777F">
              <w:rPr>
                <w:rFonts w:ascii="Arial" w:eastAsia="Times New Roman" w:hAnsi="Arial" w:cs="Arial"/>
                <w:lang w:val="en-US"/>
              </w:rPr>
              <w:t>Inductively coupled plasma-Mass spectrometry</w:t>
            </w:r>
          </w:p>
          <w:p w:rsidR="00C1777F"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lang w:val="en-US"/>
              </w:rPr>
            </w:pPr>
            <w:r w:rsidRPr="00C1777F">
              <w:rPr>
                <w:rFonts w:ascii="Arial" w:eastAsia="Times New Roman" w:hAnsi="Arial" w:cs="Arial"/>
                <w:lang w:val="en-US"/>
              </w:rPr>
              <w:t>Automation</w:t>
            </w:r>
          </w:p>
          <w:p w:rsidR="00C1777F"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rPr>
            </w:pPr>
            <w:r w:rsidRPr="00C1777F">
              <w:rPr>
                <w:rFonts w:ascii="Arial" w:eastAsia="Times New Roman" w:hAnsi="Arial" w:cs="Arial"/>
                <w:lang w:val="en-US"/>
              </w:rPr>
              <w:t>Kinetic techniques</w:t>
            </w:r>
          </w:p>
          <w:p w:rsidR="00740DAE" w:rsidRPr="00C1777F" w:rsidRDefault="00C1777F" w:rsidP="00C1777F">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rPr>
            </w:pPr>
            <w:r w:rsidRPr="00C1777F">
              <w:rPr>
                <w:rFonts w:ascii="Arial" w:eastAsia="Times New Roman" w:hAnsi="Arial" w:cs="Arial"/>
                <w:lang w:val="en-US"/>
              </w:rPr>
              <w:t>Immunoassays</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C4C48"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F95953" w:rsidP="00907017">
            <w:pPr>
              <w:rPr>
                <w:iCs/>
                <w:color w:val="002060"/>
              </w:rPr>
            </w:pPr>
            <w:r>
              <w:rPr>
                <w:iCs/>
                <w:color w:val="002060"/>
                <w:lang w:val="en-US"/>
              </w:rPr>
              <w:t>In class</w:t>
            </w:r>
            <w:r w:rsidR="00907017" w:rsidRPr="00B25922">
              <w:rPr>
                <w:iCs/>
                <w:color w:val="002060"/>
              </w:rPr>
              <w:t xml:space="preserve"> </w:t>
            </w:r>
          </w:p>
        </w:tc>
      </w:tr>
      <w:tr w:rsidR="008C4C48" w:rsidRPr="00ED32B9"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CD6518" w:rsidRDefault="007C2CF5" w:rsidP="00CD6518">
            <w:pPr>
              <w:spacing w:after="0" w:line="240" w:lineRule="auto"/>
              <w:rPr>
                <w:rFonts w:ascii="Calibri" w:eastAsia="Times New Roman" w:hAnsi="Calibri" w:cs="Arial"/>
                <w:b/>
                <w:color w:val="002060"/>
                <w:sz w:val="20"/>
                <w:szCs w:val="20"/>
                <w:lang w:val="en-US"/>
              </w:rPr>
            </w:pPr>
            <w:r>
              <w:rPr>
                <w:iCs/>
                <w:color w:val="002060"/>
                <w:lang w:val="en-US"/>
              </w:rPr>
              <w:t>Power</w:t>
            </w:r>
            <w:r w:rsidR="00F95953">
              <w:rPr>
                <w:iCs/>
                <w:color w:val="002060"/>
                <w:lang w:val="en-US"/>
              </w:rPr>
              <w:t>P</w:t>
            </w:r>
            <w:r>
              <w:rPr>
                <w:iCs/>
                <w:color w:val="002060"/>
                <w:lang w:val="en-US"/>
              </w:rPr>
              <w:t>oint</w:t>
            </w:r>
            <w:r w:rsidR="00F95953">
              <w:rPr>
                <w:iCs/>
                <w:color w:val="002060"/>
                <w:lang w:val="en-US"/>
              </w:rPr>
              <w:t xml:space="preserve"> presentations</w:t>
            </w:r>
            <w:r w:rsidRPr="00CD6518">
              <w:rPr>
                <w:iCs/>
                <w:color w:val="002060"/>
                <w:lang w:val="en-US"/>
              </w:rPr>
              <w:t xml:space="preserve">. </w:t>
            </w:r>
            <w:r w:rsidR="00F95953">
              <w:rPr>
                <w:iCs/>
                <w:color w:val="002060"/>
                <w:lang w:val="en-US"/>
              </w:rPr>
              <w:t xml:space="preserve">Communication with students via </w:t>
            </w:r>
            <w:r>
              <w:rPr>
                <w:iCs/>
                <w:color w:val="002060"/>
                <w:lang w:val="en-US"/>
              </w:rPr>
              <w:t>e</w:t>
            </w:r>
            <w:r w:rsidRPr="00CD6518">
              <w:rPr>
                <w:iCs/>
                <w:color w:val="002060"/>
                <w:lang w:val="en-US"/>
              </w:rPr>
              <w:t>-</w:t>
            </w:r>
            <w:r>
              <w:rPr>
                <w:iCs/>
                <w:color w:val="002060"/>
                <w:lang w:val="en-US"/>
              </w:rPr>
              <w:t>mail</w:t>
            </w:r>
            <w:r w:rsidRPr="00CD6518">
              <w:rPr>
                <w:iCs/>
                <w:color w:val="002060"/>
                <w:lang w:val="en-US"/>
              </w:rPr>
              <w:t xml:space="preserve">. </w:t>
            </w:r>
            <w:r w:rsidR="00CD6518">
              <w:rPr>
                <w:iCs/>
                <w:color w:val="002060"/>
                <w:lang w:val="en-US"/>
              </w:rPr>
              <w:t xml:space="preserve">Teaching support through access to the </w:t>
            </w:r>
            <w:r w:rsidR="00F44E27">
              <w:rPr>
                <w:iCs/>
                <w:color w:val="002060"/>
                <w:lang w:val="en-US"/>
              </w:rPr>
              <w:t>e</w:t>
            </w:r>
            <w:r w:rsidR="00F44E27" w:rsidRPr="00CD6518">
              <w:rPr>
                <w:iCs/>
                <w:color w:val="002060"/>
                <w:lang w:val="en-US"/>
              </w:rPr>
              <w:t>-</w:t>
            </w:r>
            <w:r w:rsidR="00F44E27">
              <w:rPr>
                <w:iCs/>
                <w:color w:val="002060"/>
                <w:lang w:val="en-US"/>
              </w:rPr>
              <w:t>class</w:t>
            </w:r>
            <w:r w:rsidR="00CD6518">
              <w:rPr>
                <w:iCs/>
                <w:color w:val="002060"/>
                <w:lang w:val="en-US"/>
              </w:rPr>
              <w:t xml:space="preserve"> platform</w:t>
            </w:r>
            <w:r w:rsidR="00F44E27" w:rsidRPr="00CD6518">
              <w:rPr>
                <w:iCs/>
                <w:color w:val="002060"/>
                <w:lang w:val="en-US"/>
              </w:rPr>
              <w:t xml:space="preserve">, </w:t>
            </w:r>
            <w:r w:rsidR="00CD6518">
              <w:rPr>
                <w:iCs/>
                <w:color w:val="002060"/>
                <w:lang w:val="en-US"/>
              </w:rPr>
              <w:t xml:space="preserve">to </w:t>
            </w:r>
            <w:r w:rsidR="004B6122">
              <w:rPr>
                <w:iCs/>
                <w:color w:val="002060"/>
                <w:lang w:val="en-US"/>
              </w:rPr>
              <w:t>on</w:t>
            </w:r>
            <w:r w:rsidR="004B6122" w:rsidRPr="00CD6518">
              <w:rPr>
                <w:iCs/>
                <w:color w:val="002060"/>
                <w:lang w:val="en-US"/>
              </w:rPr>
              <w:t>-</w:t>
            </w:r>
            <w:r w:rsidR="004B6122">
              <w:rPr>
                <w:iCs/>
                <w:color w:val="002060"/>
                <w:lang w:val="en-US"/>
              </w:rPr>
              <w:t>line</w:t>
            </w:r>
            <w:r w:rsidR="004B6122" w:rsidRPr="00CD6518">
              <w:rPr>
                <w:iCs/>
                <w:color w:val="002060"/>
                <w:lang w:val="en-US"/>
              </w:rPr>
              <w:t xml:space="preserve"> </w:t>
            </w:r>
            <w:r w:rsidR="00CD6518">
              <w:rPr>
                <w:iCs/>
                <w:color w:val="002060"/>
                <w:lang w:val="en-US"/>
              </w:rPr>
              <w:t>databases etc</w:t>
            </w:r>
            <w:r w:rsidR="00F44E27" w:rsidRPr="00CD6518">
              <w:rPr>
                <w:iCs/>
                <w:color w:val="002060"/>
                <w:lang w:val="en-US"/>
              </w:rPr>
              <w:t>.</w:t>
            </w:r>
          </w:p>
        </w:tc>
      </w:tr>
      <w:tr w:rsidR="008C4C48"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F95953">
              <w:tc>
                <w:tcPr>
                  <w:tcW w:w="2467" w:type="dxa"/>
                </w:tcPr>
                <w:p w:rsidR="00050B81" w:rsidRPr="00CD6518" w:rsidRDefault="00CD6518" w:rsidP="00050B81">
                  <w:pPr>
                    <w:rPr>
                      <w:rFonts w:ascii="Calibri" w:hAnsi="Calibri" w:cs="Arial"/>
                      <w:color w:val="002060"/>
                    </w:rPr>
                  </w:pPr>
                  <w:r>
                    <w:rPr>
                      <w:rFonts w:ascii="Calibri" w:hAnsi="Calibri" w:cs="Arial"/>
                      <w:color w:val="002060"/>
                    </w:rPr>
                    <w:t>Lectures</w:t>
                  </w:r>
                </w:p>
              </w:tc>
              <w:tc>
                <w:tcPr>
                  <w:tcW w:w="2468" w:type="dxa"/>
                </w:tcPr>
                <w:p w:rsidR="00050B81" w:rsidRPr="007F5AD6" w:rsidRDefault="00CD4FF5" w:rsidP="00B05D05">
                  <w:pPr>
                    <w:jc w:val="center"/>
                    <w:rPr>
                      <w:rFonts w:ascii="Calibri" w:hAnsi="Calibri" w:cs="Arial"/>
                      <w:color w:val="002060"/>
                      <w:lang w:val="el-GR"/>
                    </w:rPr>
                  </w:pPr>
                  <w:r>
                    <w:rPr>
                      <w:rFonts w:ascii="Calibri" w:hAnsi="Calibri" w:cs="Arial"/>
                      <w:color w:val="002060"/>
                    </w:rPr>
                    <w:t>4</w:t>
                  </w:r>
                  <w:r w:rsidR="00B05D05">
                    <w:rPr>
                      <w:rFonts w:ascii="Calibri" w:hAnsi="Calibri" w:cs="Arial"/>
                      <w:color w:val="002060"/>
                      <w:lang w:val="el-GR"/>
                    </w:rPr>
                    <w:t>0</w:t>
                  </w:r>
                </w:p>
              </w:tc>
            </w:tr>
            <w:tr w:rsidR="00050B81" w:rsidRPr="00050B81" w:rsidTr="00050B81">
              <w:tc>
                <w:tcPr>
                  <w:tcW w:w="2467" w:type="dxa"/>
                  <w:shd w:val="clear" w:color="auto" w:fill="auto"/>
                </w:tcPr>
                <w:p w:rsidR="00050B81" w:rsidRPr="00CD6518" w:rsidRDefault="006A0499" w:rsidP="004B6122">
                  <w:pPr>
                    <w:rPr>
                      <w:rFonts w:ascii="Calibri" w:hAnsi="Calibri" w:cs="Arial"/>
                      <w:i/>
                      <w:color w:val="002060"/>
                      <w:sz w:val="16"/>
                      <w:szCs w:val="16"/>
                    </w:rPr>
                  </w:pPr>
                  <w:r>
                    <w:rPr>
                      <w:rFonts w:ascii="Calibri" w:hAnsi="Calibri" w:cs="Arial"/>
                      <w:color w:val="002060"/>
                    </w:rPr>
                    <w:t>Laboratory sessions</w:t>
                  </w:r>
                </w:p>
              </w:tc>
              <w:tc>
                <w:tcPr>
                  <w:tcW w:w="2468" w:type="dxa"/>
                </w:tcPr>
                <w:p w:rsidR="00050B81" w:rsidRPr="007F5AD6" w:rsidRDefault="00CD4FF5" w:rsidP="00B05D05">
                  <w:pPr>
                    <w:jc w:val="center"/>
                    <w:rPr>
                      <w:rFonts w:ascii="Calibri" w:hAnsi="Calibri" w:cs="Arial"/>
                      <w:color w:val="002060"/>
                      <w:lang w:val="el-GR"/>
                    </w:rPr>
                  </w:pPr>
                  <w:r>
                    <w:rPr>
                      <w:rFonts w:ascii="Calibri" w:hAnsi="Calibri" w:cs="Arial"/>
                      <w:color w:val="002060"/>
                    </w:rPr>
                    <w:t>3</w:t>
                  </w:r>
                  <w:r w:rsidR="00B05D05">
                    <w:rPr>
                      <w:rFonts w:ascii="Calibri" w:hAnsi="Calibri" w:cs="Arial"/>
                      <w:color w:val="002060"/>
                      <w:lang w:val="el-GR"/>
                    </w:rPr>
                    <w:t>0</w:t>
                  </w:r>
                </w:p>
              </w:tc>
            </w:tr>
            <w:tr w:rsidR="008343A9" w:rsidRPr="00050B81" w:rsidTr="00050B81">
              <w:tc>
                <w:tcPr>
                  <w:tcW w:w="2467" w:type="dxa"/>
                  <w:shd w:val="clear" w:color="auto" w:fill="auto"/>
                </w:tcPr>
                <w:p w:rsidR="008343A9" w:rsidRPr="00CD6518" w:rsidRDefault="006A0499" w:rsidP="006A0499">
                  <w:pPr>
                    <w:rPr>
                      <w:rFonts w:ascii="Calibri" w:hAnsi="Calibri" w:cs="Arial"/>
                      <w:color w:val="002060"/>
                    </w:rPr>
                  </w:pPr>
                  <w:r>
                    <w:rPr>
                      <w:rFonts w:ascii="Calibri" w:hAnsi="Calibri" w:cs="Arial"/>
                      <w:color w:val="002060"/>
                    </w:rPr>
                    <w:t>L</w:t>
                  </w:r>
                  <w:r w:rsidR="00CD6518">
                    <w:rPr>
                      <w:rFonts w:ascii="Calibri" w:hAnsi="Calibri" w:cs="Arial"/>
                      <w:color w:val="002060"/>
                    </w:rPr>
                    <w:t>aboratory report</w:t>
                  </w:r>
                  <w:r>
                    <w:rPr>
                      <w:rFonts w:ascii="Calibri" w:hAnsi="Calibri" w:cs="Arial"/>
                      <w:color w:val="002060"/>
                    </w:rPr>
                    <w:t>s presenting results obtained</w:t>
                  </w:r>
                </w:p>
              </w:tc>
              <w:tc>
                <w:tcPr>
                  <w:tcW w:w="2468" w:type="dxa"/>
                </w:tcPr>
                <w:p w:rsidR="008343A9" w:rsidRPr="007F5AD6" w:rsidRDefault="007F5AD6" w:rsidP="008343A9">
                  <w:pPr>
                    <w:jc w:val="center"/>
                    <w:rPr>
                      <w:rFonts w:ascii="Calibri" w:hAnsi="Calibri" w:cs="Arial"/>
                      <w:color w:val="002060"/>
                      <w:lang w:val="el-GR"/>
                    </w:rPr>
                  </w:pPr>
                  <w:r>
                    <w:rPr>
                      <w:rFonts w:ascii="Calibri" w:hAnsi="Calibri" w:cs="Arial"/>
                      <w:color w:val="002060"/>
                      <w:lang w:val="el-GR"/>
                    </w:rPr>
                    <w:t>35</w:t>
                  </w:r>
                </w:p>
              </w:tc>
            </w:tr>
            <w:tr w:rsidR="008343A9" w:rsidRPr="00050B81" w:rsidTr="00050B81">
              <w:tc>
                <w:tcPr>
                  <w:tcW w:w="2467" w:type="dxa"/>
                  <w:shd w:val="clear" w:color="auto" w:fill="auto"/>
                </w:tcPr>
                <w:p w:rsidR="008343A9" w:rsidRPr="00CD6518" w:rsidRDefault="006A0499" w:rsidP="008343A9">
                  <w:pPr>
                    <w:rPr>
                      <w:rFonts w:ascii="Calibri" w:hAnsi="Calibri" w:cs="Arial"/>
                      <w:color w:val="002060"/>
                    </w:rPr>
                  </w:pPr>
                  <w:r>
                    <w:rPr>
                      <w:rFonts w:ascii="Calibri" w:hAnsi="Calibri" w:cs="Arial"/>
                      <w:color w:val="002060"/>
                    </w:rPr>
                    <w:t>W</w:t>
                  </w:r>
                  <w:r w:rsidR="00CD6518">
                    <w:rPr>
                      <w:rFonts w:ascii="Calibri" w:hAnsi="Calibri" w:cs="Arial"/>
                      <w:color w:val="002060"/>
                    </w:rPr>
                    <w:t>ritten essay</w:t>
                  </w:r>
                  <w:r>
                    <w:rPr>
                      <w:rFonts w:ascii="Calibri" w:hAnsi="Calibri" w:cs="Arial"/>
                      <w:color w:val="002060"/>
                    </w:rPr>
                    <w:t>s</w:t>
                  </w:r>
                </w:p>
              </w:tc>
              <w:tc>
                <w:tcPr>
                  <w:tcW w:w="2468" w:type="dxa"/>
                </w:tcPr>
                <w:p w:rsidR="008343A9" w:rsidRPr="007F5AD6" w:rsidRDefault="007F5AD6" w:rsidP="008343A9">
                  <w:pPr>
                    <w:jc w:val="center"/>
                    <w:rPr>
                      <w:rFonts w:ascii="Calibri" w:hAnsi="Calibri" w:cs="Arial"/>
                      <w:color w:val="002060"/>
                      <w:lang w:val="el-GR"/>
                    </w:rPr>
                  </w:pPr>
                  <w:r>
                    <w:rPr>
                      <w:rFonts w:ascii="Calibri" w:hAnsi="Calibri" w:cs="Arial"/>
                      <w:color w:val="002060"/>
                      <w:lang w:val="el-GR"/>
                    </w:rPr>
                    <w:t>20</w:t>
                  </w: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907017">
              <w:tc>
                <w:tcPr>
                  <w:tcW w:w="2467" w:type="dxa"/>
                </w:tcPr>
                <w:p w:rsidR="008343A9" w:rsidRPr="00CD6518" w:rsidRDefault="003F622E" w:rsidP="008343A9">
                  <w:pPr>
                    <w:rPr>
                      <w:rFonts w:ascii="Calibri" w:hAnsi="Calibri" w:cs="Arial"/>
                      <w:b/>
                      <w:i/>
                      <w:color w:val="002060"/>
                    </w:rPr>
                  </w:pPr>
                  <w:r>
                    <w:rPr>
                      <w:rFonts w:ascii="Calibri" w:hAnsi="Calibri" w:cs="Arial"/>
                      <w:b/>
                      <w:i/>
                      <w:color w:val="002060"/>
                    </w:rPr>
                    <w:t>Total</w:t>
                  </w:r>
                  <w:r w:rsidR="008343A9" w:rsidRPr="00CD6518">
                    <w:rPr>
                      <w:rFonts w:ascii="Calibri" w:hAnsi="Calibri" w:cs="Arial"/>
                      <w:b/>
                      <w:i/>
                      <w:color w:val="002060"/>
                    </w:rPr>
                    <w:t xml:space="preserve"> </w:t>
                  </w:r>
                </w:p>
                <w:p w:rsidR="008343A9" w:rsidRPr="00CD6518" w:rsidRDefault="008343A9" w:rsidP="00CD6518">
                  <w:pPr>
                    <w:rPr>
                      <w:rFonts w:ascii="Calibri" w:hAnsi="Calibri" w:cs="Arial"/>
                      <w:b/>
                      <w:i/>
                      <w:color w:val="002060"/>
                    </w:rPr>
                  </w:pPr>
                  <w:r w:rsidRPr="00CD6518">
                    <w:rPr>
                      <w:rFonts w:ascii="Calibri" w:hAnsi="Calibri" w:cs="Arial"/>
                      <w:b/>
                      <w:i/>
                      <w:color w:val="002060"/>
                    </w:rPr>
                    <w:t xml:space="preserve">(25 </w:t>
                  </w:r>
                  <w:r w:rsidR="00CD6518">
                    <w:rPr>
                      <w:rFonts w:ascii="Calibri" w:hAnsi="Calibri" w:cs="Arial"/>
                      <w:b/>
                      <w:i/>
                      <w:color w:val="002060"/>
                    </w:rPr>
                    <w:t>work hours per credit unit</w:t>
                  </w:r>
                  <w:r w:rsidRPr="00CD6518">
                    <w:rPr>
                      <w:rFonts w:ascii="Calibri" w:hAnsi="Calibri" w:cs="Arial"/>
                      <w:b/>
                      <w:i/>
                      <w:color w:val="002060"/>
                    </w:rPr>
                    <w:t>)</w:t>
                  </w:r>
                </w:p>
              </w:tc>
              <w:tc>
                <w:tcPr>
                  <w:tcW w:w="2468" w:type="dxa"/>
                  <w:vAlign w:val="center"/>
                </w:tcPr>
                <w:p w:rsidR="008343A9" w:rsidRPr="003B45BC" w:rsidRDefault="008343A9"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8C4C48" w:rsidRPr="00ED32B9" w:rsidTr="00F95953">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Γλώσσα Αξιολόγησης, Μέθοδοι αξιολόγησης, </w:t>
            </w:r>
            <w:r w:rsidRPr="00050B81">
              <w:rPr>
                <w:rFonts w:ascii="Calibri" w:eastAsia="Times New Roman" w:hAnsi="Calibri" w:cs="Arial"/>
                <w:i/>
                <w:sz w:val="16"/>
                <w:szCs w:val="16"/>
              </w:rPr>
              <w:lastRenderedPageBreak/>
              <w:t>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w:t>
            </w:r>
            <w:r w:rsidR="008C4C48">
              <w:rPr>
                <w:rFonts w:ascii="Calibri" w:eastAsia="Times New Roman" w:hAnsi="Calibri" w:cs="Arial"/>
                <w:i/>
                <w:sz w:val="16"/>
                <w:szCs w:val="16"/>
              </w:rPr>
              <w:t xml:space="preserve">α αξιολόγησης και εάν και που </w:t>
            </w:r>
            <w:r w:rsidRPr="00050B81">
              <w:rPr>
                <w:rFonts w:ascii="Calibri" w:eastAsia="Times New Roman" w:hAnsi="Calibri" w:cs="Arial"/>
                <w:i/>
                <w:sz w:val="16"/>
                <w:szCs w:val="16"/>
              </w:rPr>
              <w:t xml:space="preserve">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050B81" w:rsidRDefault="00050B81" w:rsidP="008343A9">
            <w:pPr>
              <w:spacing w:after="0" w:line="240" w:lineRule="auto"/>
              <w:rPr>
                <w:iCs/>
                <w:color w:val="002060"/>
              </w:rPr>
            </w:pPr>
          </w:p>
          <w:p w:rsidR="000F59B9" w:rsidRPr="000F59B9" w:rsidRDefault="000F59B9" w:rsidP="008343A9">
            <w:pPr>
              <w:spacing w:after="0" w:line="240" w:lineRule="auto"/>
              <w:rPr>
                <w:iCs/>
                <w:color w:val="002060"/>
                <w:lang w:val="en-US"/>
              </w:rPr>
            </w:pPr>
            <w:r>
              <w:rPr>
                <w:iCs/>
                <w:color w:val="002060"/>
              </w:rPr>
              <w:t>Ι</w:t>
            </w:r>
            <w:r w:rsidRPr="000F59B9">
              <w:rPr>
                <w:iCs/>
                <w:color w:val="002060"/>
                <w:lang w:val="en-US"/>
              </w:rPr>
              <w:t xml:space="preserve">. </w:t>
            </w:r>
            <w:r>
              <w:rPr>
                <w:iCs/>
                <w:color w:val="002060"/>
                <w:lang w:val="en-US"/>
              </w:rPr>
              <w:t xml:space="preserve">Assessment of data provided through lectures is through final exam </w:t>
            </w:r>
          </w:p>
          <w:p w:rsidR="008343A9" w:rsidRPr="008C4C48" w:rsidRDefault="008343A9" w:rsidP="008343A9">
            <w:pPr>
              <w:spacing w:after="0" w:line="240" w:lineRule="auto"/>
              <w:ind w:left="267" w:hanging="267"/>
              <w:rPr>
                <w:iCs/>
                <w:color w:val="002060"/>
              </w:rPr>
            </w:pPr>
          </w:p>
          <w:p w:rsidR="00F11966" w:rsidRPr="009374E9" w:rsidRDefault="008343A9" w:rsidP="00F11966">
            <w:pPr>
              <w:spacing w:after="0" w:line="240" w:lineRule="auto"/>
              <w:rPr>
                <w:iCs/>
                <w:color w:val="002060"/>
                <w:lang w:val="en-US"/>
              </w:rPr>
            </w:pPr>
            <w:r w:rsidRPr="008343A9">
              <w:rPr>
                <w:iCs/>
                <w:color w:val="002060"/>
              </w:rPr>
              <w:t>ΙΙ</w:t>
            </w:r>
            <w:r w:rsidRPr="009374E9">
              <w:rPr>
                <w:iCs/>
                <w:color w:val="002060"/>
                <w:lang w:val="en-US"/>
              </w:rPr>
              <w:t xml:space="preserve">. </w:t>
            </w:r>
            <w:r w:rsidR="00F11966">
              <w:rPr>
                <w:iCs/>
                <w:color w:val="002060"/>
                <w:lang w:val="en-US"/>
              </w:rPr>
              <w:t xml:space="preserve">Short test before </w:t>
            </w:r>
            <w:r w:rsidR="00421C9D">
              <w:rPr>
                <w:iCs/>
                <w:color w:val="002060"/>
                <w:lang w:val="en-US"/>
              </w:rPr>
              <w:t xml:space="preserve">each </w:t>
            </w:r>
            <w:r w:rsidR="00F11966">
              <w:rPr>
                <w:iCs/>
                <w:color w:val="002060"/>
                <w:lang w:val="en-US"/>
              </w:rPr>
              <w:t xml:space="preserve">lab </w:t>
            </w:r>
            <w:r w:rsidR="00421C9D">
              <w:rPr>
                <w:iCs/>
                <w:color w:val="002060"/>
                <w:lang w:val="en-US"/>
              </w:rPr>
              <w:t xml:space="preserve">session </w:t>
            </w:r>
            <w:r w:rsidR="00F11966">
              <w:rPr>
                <w:iCs/>
                <w:color w:val="002060"/>
                <w:lang w:val="en-US"/>
              </w:rPr>
              <w:t>and evaluation of student results/report after</w:t>
            </w:r>
            <w:r w:rsidR="00421C9D">
              <w:rPr>
                <w:iCs/>
                <w:color w:val="002060"/>
                <w:lang w:val="en-US"/>
              </w:rPr>
              <w:t>wards</w:t>
            </w:r>
            <w:r w:rsidR="00F11966">
              <w:rPr>
                <w:iCs/>
                <w:color w:val="002060"/>
                <w:lang w:val="en-US"/>
              </w:rPr>
              <w:t xml:space="preserve"> contribute equally to the </w:t>
            </w:r>
            <w:r w:rsidR="00421C9D">
              <w:rPr>
                <w:iCs/>
                <w:color w:val="002060"/>
                <w:lang w:val="en-US"/>
              </w:rPr>
              <w:t xml:space="preserve">session </w:t>
            </w:r>
            <w:r w:rsidR="00F11966">
              <w:rPr>
                <w:iCs/>
                <w:color w:val="002060"/>
                <w:lang w:val="en-US"/>
              </w:rPr>
              <w:t xml:space="preserve">grade. Final exam in case </w:t>
            </w:r>
            <w:r w:rsidR="00421C9D">
              <w:rPr>
                <w:iCs/>
                <w:color w:val="002060"/>
                <w:lang w:val="en-US"/>
              </w:rPr>
              <w:t>the mean of session grades is lower than 50%</w:t>
            </w:r>
          </w:p>
          <w:p w:rsidR="008A2F27" w:rsidRDefault="008A2F27" w:rsidP="009374E9">
            <w:pPr>
              <w:spacing w:after="0" w:line="240" w:lineRule="auto"/>
              <w:ind w:left="238" w:hanging="238"/>
              <w:rPr>
                <w:iCs/>
                <w:color w:val="002060"/>
                <w:lang w:val="en-US"/>
              </w:rPr>
            </w:pPr>
          </w:p>
          <w:p w:rsidR="00421C9D" w:rsidRPr="009374E9" w:rsidRDefault="00421C9D" w:rsidP="009374E9">
            <w:pPr>
              <w:spacing w:after="0" w:line="240" w:lineRule="auto"/>
              <w:ind w:left="238" w:hanging="238"/>
              <w:rPr>
                <w:iCs/>
                <w:color w:val="002060"/>
                <w:lang w:val="en-US"/>
              </w:rPr>
            </w:pPr>
          </w:p>
        </w:tc>
      </w:tr>
    </w:tbl>
    <w:p w:rsidR="00050B81" w:rsidRPr="00050B81" w:rsidRDefault="00050B81" w:rsidP="008A2F27">
      <w:pPr>
        <w:widowControl w:val="0"/>
        <w:numPr>
          <w:ilvl w:val="0"/>
          <w:numId w:val="7"/>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lastRenderedPageBreak/>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ED32B9" w:rsidTr="00F95953">
        <w:tc>
          <w:tcPr>
            <w:tcW w:w="8472" w:type="dxa"/>
          </w:tcPr>
          <w:p w:rsidR="00050B81" w:rsidRPr="00F11966" w:rsidRDefault="00050B81" w:rsidP="00050B81">
            <w:pPr>
              <w:spacing w:after="0" w:line="240" w:lineRule="auto"/>
              <w:jc w:val="both"/>
              <w:rPr>
                <w:rFonts w:ascii="Calibri" w:eastAsia="Times New Roman" w:hAnsi="Calibri" w:cs="Arial"/>
                <w:i/>
                <w:sz w:val="16"/>
                <w:szCs w:val="16"/>
                <w:lang w:val="en-US"/>
              </w:rPr>
            </w:pPr>
            <w:r w:rsidRPr="00F11966">
              <w:rPr>
                <w:rFonts w:ascii="Calibri" w:eastAsia="Times New Roman" w:hAnsi="Calibri" w:cs="Arial"/>
                <w:i/>
                <w:sz w:val="16"/>
                <w:szCs w:val="16"/>
                <w:lang w:val="en-US"/>
              </w:rPr>
              <w:t>-</w:t>
            </w:r>
            <w:r w:rsidRPr="00050B81">
              <w:rPr>
                <w:rFonts w:ascii="Calibri" w:eastAsia="Times New Roman" w:hAnsi="Calibri" w:cs="Arial"/>
                <w:i/>
                <w:sz w:val="16"/>
                <w:szCs w:val="16"/>
              </w:rPr>
              <w:t>Προτεινόμενη</w:t>
            </w:r>
            <w:r w:rsidRPr="00F11966">
              <w:rPr>
                <w:rFonts w:ascii="Calibri" w:eastAsia="Times New Roman" w:hAnsi="Calibri" w:cs="Arial"/>
                <w:i/>
                <w:sz w:val="16"/>
                <w:szCs w:val="16"/>
                <w:lang w:val="en-US"/>
              </w:rPr>
              <w:t xml:space="preserve"> </w:t>
            </w:r>
            <w:r w:rsidRPr="00050B81">
              <w:rPr>
                <w:rFonts w:ascii="Calibri" w:eastAsia="Times New Roman" w:hAnsi="Calibri" w:cs="Arial"/>
                <w:i/>
                <w:sz w:val="16"/>
                <w:szCs w:val="16"/>
              </w:rPr>
              <w:t>Βιβλιογραφία</w:t>
            </w:r>
            <w:r w:rsidRPr="00F11966">
              <w:rPr>
                <w:rFonts w:ascii="Calibri" w:eastAsia="Times New Roman" w:hAnsi="Calibri" w:cs="Arial"/>
                <w:i/>
                <w:sz w:val="16"/>
                <w:szCs w:val="16"/>
                <w:lang w:val="en-US"/>
              </w:rPr>
              <w:t xml:space="preserve"> :</w:t>
            </w:r>
          </w:p>
          <w:p w:rsidR="00050B81" w:rsidRPr="00F11966" w:rsidRDefault="00050B81" w:rsidP="00050B81">
            <w:pPr>
              <w:spacing w:after="0" w:line="240" w:lineRule="auto"/>
              <w:jc w:val="both"/>
              <w:rPr>
                <w:rFonts w:ascii="Calibri" w:eastAsia="Times New Roman" w:hAnsi="Calibri" w:cs="Arial"/>
                <w:i/>
                <w:sz w:val="16"/>
                <w:szCs w:val="16"/>
                <w:lang w:val="en-US"/>
              </w:rPr>
            </w:pPr>
            <w:r w:rsidRPr="00F11966">
              <w:rPr>
                <w:rFonts w:ascii="Calibri" w:eastAsia="Times New Roman" w:hAnsi="Calibri" w:cs="Arial"/>
                <w:i/>
                <w:sz w:val="16"/>
                <w:szCs w:val="16"/>
                <w:lang w:val="en-US"/>
              </w:rPr>
              <w:t>-</w:t>
            </w:r>
            <w:r w:rsidRPr="00050B81">
              <w:rPr>
                <w:rFonts w:ascii="Calibri" w:eastAsia="Times New Roman" w:hAnsi="Calibri" w:cs="Arial"/>
                <w:i/>
                <w:sz w:val="16"/>
                <w:szCs w:val="16"/>
              </w:rPr>
              <w:t>Συναφή</w:t>
            </w:r>
            <w:r w:rsidRPr="00F11966">
              <w:rPr>
                <w:rFonts w:ascii="Calibri" w:eastAsia="Times New Roman" w:hAnsi="Calibri" w:cs="Arial"/>
                <w:i/>
                <w:sz w:val="16"/>
                <w:szCs w:val="16"/>
                <w:lang w:val="en-US"/>
              </w:rPr>
              <w:t xml:space="preserve"> </w:t>
            </w:r>
            <w:r w:rsidRPr="00050B81">
              <w:rPr>
                <w:rFonts w:ascii="Calibri" w:eastAsia="Times New Roman" w:hAnsi="Calibri" w:cs="Arial"/>
                <w:i/>
                <w:sz w:val="16"/>
                <w:szCs w:val="16"/>
              </w:rPr>
              <w:t>επιστημονικά</w:t>
            </w:r>
            <w:r w:rsidRPr="00F11966">
              <w:rPr>
                <w:rFonts w:ascii="Calibri" w:eastAsia="Times New Roman" w:hAnsi="Calibri" w:cs="Arial"/>
                <w:i/>
                <w:sz w:val="16"/>
                <w:szCs w:val="16"/>
                <w:lang w:val="en-US"/>
              </w:rPr>
              <w:t xml:space="preserve"> </w:t>
            </w:r>
            <w:r w:rsidRPr="00050B81">
              <w:rPr>
                <w:rFonts w:ascii="Calibri" w:eastAsia="Times New Roman" w:hAnsi="Calibri" w:cs="Arial"/>
                <w:i/>
                <w:sz w:val="16"/>
                <w:szCs w:val="16"/>
              </w:rPr>
              <w:t>περιοδικά</w:t>
            </w:r>
            <w:r w:rsidRPr="00F11966">
              <w:rPr>
                <w:rFonts w:ascii="Calibri" w:eastAsia="Times New Roman" w:hAnsi="Calibri" w:cs="Arial"/>
                <w:i/>
                <w:sz w:val="16"/>
                <w:szCs w:val="16"/>
                <w:lang w:val="en-US"/>
              </w:rPr>
              <w:t>:</w:t>
            </w:r>
          </w:p>
          <w:p w:rsidR="003F622E" w:rsidRDefault="002D1F16" w:rsidP="002D1F16">
            <w:pPr>
              <w:spacing w:after="0" w:line="240" w:lineRule="auto"/>
              <w:jc w:val="both"/>
              <w:rPr>
                <w:rFonts w:ascii="Calibri" w:hAnsi="Calibri" w:cs="Arial"/>
                <w:color w:val="002060"/>
                <w:sz w:val="20"/>
                <w:szCs w:val="20"/>
                <w:lang w:val="en-US"/>
              </w:rPr>
            </w:pPr>
            <w:r w:rsidRPr="009658BB">
              <w:rPr>
                <w:rFonts w:ascii="Calibri" w:hAnsi="Calibri" w:cs="Arial"/>
                <w:color w:val="002060"/>
                <w:sz w:val="20"/>
                <w:szCs w:val="20"/>
                <w:lang w:val="en-US"/>
              </w:rPr>
              <w:t xml:space="preserve">1. </w:t>
            </w:r>
            <w:r w:rsidR="003F622E">
              <w:rPr>
                <w:rFonts w:ascii="Calibri" w:hAnsi="Calibri" w:cs="Arial"/>
                <w:color w:val="002060"/>
                <w:sz w:val="20"/>
                <w:szCs w:val="20"/>
                <w:lang w:val="en-US"/>
              </w:rPr>
              <w:t xml:space="preserve">Fundamentals of Analytical Chemistry.  </w:t>
            </w:r>
            <w:r w:rsidR="003F622E" w:rsidRPr="0096324B">
              <w:rPr>
                <w:rFonts w:ascii="Calibri" w:hAnsi="Calibri" w:cs="Arial"/>
                <w:color w:val="002060"/>
                <w:sz w:val="20"/>
                <w:szCs w:val="20"/>
                <w:lang w:val="en-US"/>
              </w:rPr>
              <w:t>D</w:t>
            </w:r>
            <w:r w:rsidR="003F622E">
              <w:rPr>
                <w:rFonts w:ascii="Calibri" w:hAnsi="Calibri" w:cs="Arial"/>
                <w:color w:val="002060"/>
                <w:sz w:val="20"/>
                <w:szCs w:val="20"/>
                <w:lang w:val="en-US"/>
              </w:rPr>
              <w:t>.</w:t>
            </w:r>
            <w:r w:rsidR="003F622E" w:rsidRPr="0096324B">
              <w:rPr>
                <w:rFonts w:ascii="Calibri" w:hAnsi="Calibri" w:cs="Arial"/>
                <w:color w:val="002060"/>
                <w:sz w:val="20"/>
                <w:szCs w:val="20"/>
                <w:lang w:val="en-US"/>
              </w:rPr>
              <w:t xml:space="preserve"> A. </w:t>
            </w:r>
            <w:proofErr w:type="spellStart"/>
            <w:r w:rsidR="003F622E" w:rsidRPr="0096324B">
              <w:rPr>
                <w:rFonts w:ascii="Calibri" w:hAnsi="Calibri" w:cs="Arial"/>
                <w:color w:val="002060"/>
                <w:sz w:val="20"/>
                <w:szCs w:val="20"/>
                <w:lang w:val="en-US"/>
              </w:rPr>
              <w:t>Skoog</w:t>
            </w:r>
            <w:proofErr w:type="spellEnd"/>
            <w:r w:rsidR="003F622E" w:rsidRPr="0096324B">
              <w:rPr>
                <w:rFonts w:ascii="Calibri" w:hAnsi="Calibri" w:cs="Arial"/>
                <w:color w:val="002060"/>
                <w:sz w:val="20"/>
                <w:szCs w:val="20"/>
                <w:lang w:val="en-US"/>
              </w:rPr>
              <w:t>, D</w:t>
            </w:r>
            <w:r w:rsidR="003F622E">
              <w:rPr>
                <w:rFonts w:ascii="Calibri" w:hAnsi="Calibri" w:cs="Arial"/>
                <w:color w:val="002060"/>
                <w:sz w:val="20"/>
                <w:szCs w:val="20"/>
                <w:lang w:val="en-US"/>
              </w:rPr>
              <w:t>.</w:t>
            </w:r>
            <w:r w:rsidR="003F622E" w:rsidRPr="0096324B">
              <w:rPr>
                <w:rFonts w:ascii="Calibri" w:hAnsi="Calibri" w:cs="Arial"/>
                <w:color w:val="002060"/>
                <w:sz w:val="20"/>
                <w:szCs w:val="20"/>
                <w:lang w:val="en-US"/>
              </w:rPr>
              <w:t xml:space="preserve"> M. West</w:t>
            </w:r>
            <w:r w:rsidR="003F622E">
              <w:rPr>
                <w:rFonts w:ascii="Calibri" w:hAnsi="Calibri" w:cs="Arial"/>
                <w:color w:val="002060"/>
                <w:sz w:val="20"/>
                <w:szCs w:val="20"/>
                <w:lang w:val="en-US"/>
              </w:rPr>
              <w:t xml:space="preserve">, F. J. Holler, S. R. Crouch </w:t>
            </w:r>
          </w:p>
          <w:p w:rsidR="002D1F16" w:rsidRPr="009658BB" w:rsidRDefault="003F622E" w:rsidP="002D1F16">
            <w:pPr>
              <w:spacing w:after="0" w:line="240" w:lineRule="auto"/>
              <w:jc w:val="both"/>
              <w:rPr>
                <w:rFonts w:ascii="Calibri" w:hAnsi="Calibri" w:cs="Arial"/>
                <w:color w:val="002060"/>
                <w:sz w:val="20"/>
                <w:szCs w:val="20"/>
                <w:lang w:val="en-US"/>
              </w:rPr>
            </w:pPr>
            <w:r>
              <w:rPr>
                <w:rFonts w:ascii="Calibri" w:hAnsi="Calibri" w:cs="Arial"/>
                <w:color w:val="002060"/>
                <w:sz w:val="20"/>
                <w:szCs w:val="20"/>
                <w:lang w:val="en-US"/>
              </w:rPr>
              <w:t xml:space="preserve">2. </w:t>
            </w:r>
            <w:r w:rsidR="009374E9">
              <w:rPr>
                <w:rFonts w:ascii="Calibri" w:hAnsi="Calibri" w:cs="Arial"/>
                <w:color w:val="002060"/>
                <w:sz w:val="20"/>
                <w:szCs w:val="20"/>
                <w:lang w:val="en-US"/>
              </w:rPr>
              <w:t>Principles</w:t>
            </w:r>
            <w:r w:rsidR="009374E9" w:rsidRPr="009658BB">
              <w:rPr>
                <w:rFonts w:ascii="Calibri" w:hAnsi="Calibri" w:cs="Arial"/>
                <w:color w:val="002060"/>
                <w:sz w:val="20"/>
                <w:szCs w:val="20"/>
                <w:lang w:val="en-US"/>
              </w:rPr>
              <w:t xml:space="preserve"> </w:t>
            </w:r>
            <w:r w:rsidR="009374E9">
              <w:rPr>
                <w:rFonts w:ascii="Calibri" w:hAnsi="Calibri" w:cs="Arial"/>
                <w:color w:val="002060"/>
                <w:sz w:val="20"/>
                <w:szCs w:val="20"/>
                <w:lang w:val="en-US"/>
              </w:rPr>
              <w:t>of</w:t>
            </w:r>
            <w:r w:rsidR="009374E9" w:rsidRPr="009658BB">
              <w:rPr>
                <w:rFonts w:ascii="Calibri" w:hAnsi="Calibri" w:cs="Arial"/>
                <w:color w:val="002060"/>
                <w:sz w:val="20"/>
                <w:szCs w:val="20"/>
                <w:lang w:val="en-US"/>
              </w:rPr>
              <w:t xml:space="preserve"> </w:t>
            </w:r>
            <w:r w:rsidR="009374E9">
              <w:rPr>
                <w:rFonts w:ascii="Calibri" w:hAnsi="Calibri" w:cs="Arial"/>
                <w:color w:val="002060"/>
                <w:sz w:val="20"/>
                <w:szCs w:val="20"/>
                <w:lang w:val="en-US"/>
              </w:rPr>
              <w:t>Instrumental</w:t>
            </w:r>
            <w:r w:rsidR="009374E9" w:rsidRPr="009658BB">
              <w:rPr>
                <w:rFonts w:ascii="Calibri" w:hAnsi="Calibri" w:cs="Arial"/>
                <w:color w:val="002060"/>
                <w:sz w:val="20"/>
                <w:szCs w:val="20"/>
                <w:lang w:val="en-US"/>
              </w:rPr>
              <w:t xml:space="preserve"> </w:t>
            </w:r>
            <w:r w:rsidR="009374E9">
              <w:rPr>
                <w:rFonts w:ascii="Calibri" w:hAnsi="Calibri" w:cs="Arial"/>
                <w:color w:val="002060"/>
                <w:sz w:val="20"/>
                <w:szCs w:val="20"/>
                <w:lang w:val="en-US"/>
              </w:rPr>
              <w:t>Analysis</w:t>
            </w:r>
            <w:r w:rsidR="002D1F16" w:rsidRPr="009658BB">
              <w:rPr>
                <w:rFonts w:ascii="Calibri" w:hAnsi="Calibri" w:cs="Arial"/>
                <w:color w:val="002060"/>
                <w:sz w:val="20"/>
                <w:szCs w:val="20"/>
                <w:lang w:val="en-US"/>
              </w:rPr>
              <w:t xml:space="preserve">. </w:t>
            </w:r>
            <w:r w:rsidR="002D1F16" w:rsidRPr="002D1F16">
              <w:rPr>
                <w:rFonts w:ascii="Calibri" w:hAnsi="Calibri" w:cs="Arial"/>
                <w:color w:val="002060"/>
                <w:sz w:val="20"/>
                <w:szCs w:val="20"/>
                <w:lang w:val="en-US"/>
              </w:rPr>
              <w:t>D</w:t>
            </w:r>
            <w:r w:rsidR="002D1F16" w:rsidRPr="009658BB">
              <w:rPr>
                <w:rFonts w:ascii="Calibri" w:hAnsi="Calibri" w:cs="Arial"/>
                <w:color w:val="002060"/>
                <w:sz w:val="20"/>
                <w:szCs w:val="20"/>
                <w:lang w:val="en-US"/>
              </w:rPr>
              <w:t xml:space="preserve">. </w:t>
            </w:r>
            <w:r w:rsidR="002D1F16" w:rsidRPr="002D1F16">
              <w:rPr>
                <w:rFonts w:ascii="Calibri" w:hAnsi="Calibri" w:cs="Arial"/>
                <w:color w:val="002060"/>
                <w:sz w:val="20"/>
                <w:szCs w:val="20"/>
                <w:lang w:val="en-US"/>
              </w:rPr>
              <w:t>A</w:t>
            </w:r>
            <w:r w:rsidR="002D1F16" w:rsidRPr="009658BB">
              <w:rPr>
                <w:rFonts w:ascii="Calibri" w:hAnsi="Calibri" w:cs="Arial"/>
                <w:color w:val="002060"/>
                <w:sz w:val="20"/>
                <w:szCs w:val="20"/>
                <w:lang w:val="en-US"/>
              </w:rPr>
              <w:t xml:space="preserve">. </w:t>
            </w:r>
            <w:proofErr w:type="spellStart"/>
            <w:r w:rsidR="002D1F16" w:rsidRPr="002D1F16">
              <w:rPr>
                <w:rFonts w:ascii="Calibri" w:hAnsi="Calibri" w:cs="Arial"/>
                <w:color w:val="002060"/>
                <w:sz w:val="20"/>
                <w:szCs w:val="20"/>
                <w:lang w:val="en-US"/>
              </w:rPr>
              <w:t>Skoog</w:t>
            </w:r>
            <w:proofErr w:type="spellEnd"/>
            <w:r w:rsidR="002D1F16" w:rsidRPr="009658BB">
              <w:rPr>
                <w:rFonts w:ascii="Calibri" w:hAnsi="Calibri" w:cs="Arial"/>
                <w:color w:val="002060"/>
                <w:sz w:val="20"/>
                <w:szCs w:val="20"/>
                <w:lang w:val="en-US"/>
              </w:rPr>
              <w:t xml:space="preserve">, </w:t>
            </w:r>
            <w:r w:rsidR="002D1F16" w:rsidRPr="002D1F16">
              <w:rPr>
                <w:rFonts w:ascii="Calibri" w:hAnsi="Calibri" w:cs="Arial"/>
                <w:color w:val="002060"/>
                <w:sz w:val="20"/>
                <w:szCs w:val="20"/>
                <w:lang w:val="en-US"/>
              </w:rPr>
              <w:t>F</w:t>
            </w:r>
            <w:r w:rsidR="002D1F16" w:rsidRPr="009658BB">
              <w:rPr>
                <w:rFonts w:ascii="Calibri" w:hAnsi="Calibri" w:cs="Arial"/>
                <w:color w:val="002060"/>
                <w:sz w:val="20"/>
                <w:szCs w:val="20"/>
                <w:lang w:val="en-US"/>
              </w:rPr>
              <w:t xml:space="preserve">. </w:t>
            </w:r>
            <w:r w:rsidR="002D1F16" w:rsidRPr="002D1F16">
              <w:rPr>
                <w:rFonts w:ascii="Calibri" w:hAnsi="Calibri" w:cs="Arial"/>
                <w:color w:val="002060"/>
                <w:sz w:val="20"/>
                <w:szCs w:val="20"/>
                <w:lang w:val="en-US"/>
              </w:rPr>
              <w:t>James</w:t>
            </w:r>
            <w:r w:rsidR="002D1F16" w:rsidRPr="009658BB">
              <w:rPr>
                <w:rFonts w:ascii="Calibri" w:hAnsi="Calibri" w:cs="Arial"/>
                <w:color w:val="002060"/>
                <w:sz w:val="20"/>
                <w:szCs w:val="20"/>
                <w:lang w:val="en-US"/>
              </w:rPr>
              <w:t xml:space="preserve"> </w:t>
            </w:r>
            <w:r w:rsidR="002D1F16" w:rsidRPr="002D1F16">
              <w:rPr>
                <w:rFonts w:ascii="Calibri" w:hAnsi="Calibri" w:cs="Arial"/>
                <w:color w:val="002060"/>
                <w:sz w:val="20"/>
                <w:szCs w:val="20"/>
                <w:lang w:val="en-US"/>
              </w:rPr>
              <w:t>Holler</w:t>
            </w:r>
            <w:r w:rsidR="002D1F16" w:rsidRPr="009658BB">
              <w:rPr>
                <w:rFonts w:ascii="Calibri" w:hAnsi="Calibri" w:cs="Arial"/>
                <w:color w:val="002060"/>
                <w:sz w:val="20"/>
                <w:szCs w:val="20"/>
                <w:lang w:val="en-US"/>
              </w:rPr>
              <w:t xml:space="preserve">, </w:t>
            </w:r>
            <w:r w:rsidR="002D1F16" w:rsidRPr="002D1F16">
              <w:rPr>
                <w:rFonts w:ascii="Calibri" w:hAnsi="Calibri" w:cs="Arial"/>
                <w:color w:val="002060"/>
                <w:sz w:val="20"/>
                <w:szCs w:val="20"/>
                <w:lang w:val="en-US"/>
              </w:rPr>
              <w:t>T</w:t>
            </w:r>
            <w:r w:rsidR="002D1F16" w:rsidRPr="009658BB">
              <w:rPr>
                <w:rFonts w:ascii="Calibri" w:hAnsi="Calibri" w:cs="Arial"/>
                <w:color w:val="002060"/>
                <w:sz w:val="20"/>
                <w:szCs w:val="20"/>
                <w:lang w:val="en-US"/>
              </w:rPr>
              <w:t xml:space="preserve">. </w:t>
            </w:r>
            <w:r w:rsidR="002D1F16" w:rsidRPr="002D1F16">
              <w:rPr>
                <w:rFonts w:ascii="Calibri" w:hAnsi="Calibri" w:cs="Arial"/>
                <w:color w:val="002060"/>
                <w:sz w:val="20"/>
                <w:szCs w:val="20"/>
                <w:lang w:val="en-US"/>
              </w:rPr>
              <w:t>A</w:t>
            </w:r>
            <w:r w:rsidR="002D1F16" w:rsidRPr="009658BB">
              <w:rPr>
                <w:rFonts w:ascii="Calibri" w:hAnsi="Calibri" w:cs="Arial"/>
                <w:color w:val="002060"/>
                <w:sz w:val="20"/>
                <w:szCs w:val="20"/>
                <w:lang w:val="en-US"/>
              </w:rPr>
              <w:t xml:space="preserve">. </w:t>
            </w:r>
            <w:proofErr w:type="spellStart"/>
            <w:r w:rsidR="002D1F16" w:rsidRPr="002D1F16">
              <w:rPr>
                <w:rFonts w:ascii="Calibri" w:hAnsi="Calibri" w:cs="Arial"/>
                <w:color w:val="002060"/>
                <w:sz w:val="20"/>
                <w:szCs w:val="20"/>
                <w:lang w:val="en-US"/>
              </w:rPr>
              <w:t>Nieman</w:t>
            </w:r>
            <w:proofErr w:type="spellEnd"/>
            <w:r w:rsidR="009374E9" w:rsidRPr="009658BB">
              <w:rPr>
                <w:rFonts w:ascii="Calibri" w:hAnsi="Calibri" w:cs="Arial"/>
                <w:color w:val="002060"/>
                <w:sz w:val="20"/>
                <w:szCs w:val="20"/>
                <w:lang w:val="en-US"/>
              </w:rPr>
              <w:t>.</w:t>
            </w:r>
          </w:p>
          <w:p w:rsidR="00FE1E66" w:rsidRPr="00A62BCE" w:rsidRDefault="002D1F16" w:rsidP="002D1F16">
            <w:pPr>
              <w:spacing w:after="0" w:line="240" w:lineRule="auto"/>
              <w:jc w:val="both"/>
              <w:rPr>
                <w:rFonts w:ascii="Calibri" w:eastAsia="Times New Roman" w:hAnsi="Calibri" w:cs="Arial"/>
                <w:b/>
                <w:color w:val="002060"/>
                <w:sz w:val="20"/>
                <w:szCs w:val="20"/>
                <w:lang w:val="en-US"/>
              </w:rPr>
            </w:pPr>
            <w:r w:rsidRPr="009374E9">
              <w:rPr>
                <w:rFonts w:ascii="Calibri" w:eastAsia="Times New Roman" w:hAnsi="Calibri" w:cs="Arial"/>
                <w:color w:val="002060"/>
                <w:sz w:val="20"/>
                <w:szCs w:val="20"/>
                <w:lang w:val="fr-FR"/>
              </w:rPr>
              <w:t>3.</w:t>
            </w:r>
            <w:r w:rsidR="00FE1E66" w:rsidRPr="009374E9">
              <w:rPr>
                <w:rFonts w:ascii="Calibri" w:eastAsia="Times New Roman" w:hAnsi="Calibri" w:cs="Arial"/>
                <w:color w:val="002060"/>
                <w:sz w:val="20"/>
                <w:szCs w:val="20"/>
                <w:lang w:val="fr-FR"/>
              </w:rPr>
              <w:t xml:space="preserve"> </w:t>
            </w:r>
            <w:r w:rsidR="00DA2CE3">
              <w:rPr>
                <w:iCs/>
                <w:color w:val="002060"/>
                <w:lang w:val="en-US"/>
              </w:rPr>
              <w:t>Errors &amp; Data treatment, Problems &amp;</w:t>
            </w:r>
            <w:r w:rsidR="00421C9D">
              <w:rPr>
                <w:iCs/>
                <w:color w:val="002060"/>
                <w:lang w:val="en-US"/>
              </w:rPr>
              <w:t xml:space="preserve"> laboratory</w:t>
            </w:r>
            <w:r w:rsidR="0096324B">
              <w:rPr>
                <w:iCs/>
                <w:color w:val="002060"/>
                <w:lang w:val="en-US"/>
              </w:rPr>
              <w:t xml:space="preserve"> manual.</w:t>
            </w:r>
            <w:r w:rsidR="00421C9D">
              <w:rPr>
                <w:iCs/>
                <w:color w:val="002060"/>
                <w:lang w:val="en-US"/>
              </w:rPr>
              <w:t xml:space="preserve"> C.A. Georgiou, Analytical Chemistry Course Notes</w:t>
            </w:r>
          </w:p>
          <w:p w:rsidR="00FE1E66" w:rsidRPr="00A62BCE" w:rsidRDefault="00FE1E66" w:rsidP="00442EB5">
            <w:pPr>
              <w:spacing w:after="0" w:line="240" w:lineRule="auto"/>
              <w:jc w:val="both"/>
              <w:rPr>
                <w:rFonts w:ascii="Calibri" w:eastAsia="Times New Roman" w:hAnsi="Calibri" w:cs="Arial"/>
                <w:b/>
                <w:sz w:val="20"/>
                <w:szCs w:val="20"/>
                <w:lang w:val="en-US"/>
              </w:rPr>
            </w:pPr>
          </w:p>
        </w:tc>
      </w:tr>
    </w:tbl>
    <w:p w:rsidR="00050B81" w:rsidRPr="00A62BCE" w:rsidRDefault="00050B81" w:rsidP="00050B81">
      <w:pPr>
        <w:spacing w:after="0" w:line="240" w:lineRule="auto"/>
        <w:jc w:val="both"/>
        <w:rPr>
          <w:rFonts w:ascii="Cambria" w:eastAsia="Times New Roman" w:hAnsi="Cambria" w:cs="Times New Roman"/>
          <w:sz w:val="20"/>
          <w:szCs w:val="24"/>
          <w:lang w:val="en-US"/>
        </w:rPr>
      </w:pPr>
    </w:p>
    <w:p w:rsidR="00050B81" w:rsidRPr="00A62BCE" w:rsidRDefault="00050B81" w:rsidP="00050B81">
      <w:pPr>
        <w:spacing w:after="0" w:line="240" w:lineRule="auto"/>
        <w:rPr>
          <w:rFonts w:ascii="Times New Roman" w:eastAsia="Times New Roman" w:hAnsi="Times New Roman" w:cs="Times New Roman"/>
          <w:sz w:val="24"/>
          <w:szCs w:val="24"/>
          <w:lang w:val="en-US"/>
        </w:rPr>
      </w:pPr>
    </w:p>
    <w:p w:rsidR="00B66EDB" w:rsidRPr="00A62BCE" w:rsidRDefault="00B66EDB">
      <w:pPr>
        <w:rPr>
          <w:lang w:val="en-US"/>
        </w:rPr>
      </w:pPr>
      <w:bookmarkStart w:id="0" w:name="_GoBack"/>
      <w:bookmarkEnd w:id="0"/>
    </w:p>
    <w:sectPr w:rsidR="00B66EDB" w:rsidRPr="00A62BCE"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145A"/>
    <w:multiLevelType w:val="hybridMultilevel"/>
    <w:tmpl w:val="D2C8B88A"/>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EF1CCBFA"/>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EBD02C96">
      <w:start w:val="1"/>
      <w:numFmt w:val="decimal"/>
      <w:lvlText w:val="%4. "/>
      <w:lvlJc w:val="left"/>
      <w:pPr>
        <w:ind w:left="2880" w:hanging="360"/>
      </w:pPr>
      <w:rPr>
        <w:b w:val="0"/>
        <w:i w:val="0"/>
        <w:sz w:val="2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DC3072"/>
    <w:multiLevelType w:val="hybridMultilevel"/>
    <w:tmpl w:val="3F4245C2"/>
    <w:lvl w:ilvl="0" w:tplc="6E1A6FA4">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CB75DEA"/>
    <w:multiLevelType w:val="hybridMultilevel"/>
    <w:tmpl w:val="7690D6DC"/>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E357151"/>
    <w:multiLevelType w:val="hybridMultilevel"/>
    <w:tmpl w:val="3EBE6A96"/>
    <w:lvl w:ilvl="0" w:tplc="268E71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num>
  <w:num w:numId="2">
    <w:abstractNumId w:val="7"/>
  </w:num>
  <w:num w:numId="3">
    <w:abstractNumId w:val="7"/>
  </w:num>
  <w:num w:numId="4">
    <w:abstractNumId w:val="1"/>
  </w:num>
  <w:num w:numId="5">
    <w:abstractNumId w:val="2"/>
  </w:num>
  <w:num w:numId="6">
    <w:abstractNumId w:val="3"/>
  </w:num>
  <w:num w:numId="7">
    <w:abstractNumId w:val="8"/>
  </w:num>
  <w:num w:numId="8">
    <w:abstractNumId w:val="6"/>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1"/>
    <w:rsid w:val="00007AB8"/>
    <w:rsid w:val="00050B81"/>
    <w:rsid w:val="00096AF5"/>
    <w:rsid w:val="00096D98"/>
    <w:rsid w:val="000F59B9"/>
    <w:rsid w:val="001252D3"/>
    <w:rsid w:val="00177939"/>
    <w:rsid w:val="001809FD"/>
    <w:rsid w:val="00182DA2"/>
    <w:rsid w:val="00183C46"/>
    <w:rsid w:val="001A072E"/>
    <w:rsid w:val="001A3F9B"/>
    <w:rsid w:val="001A4B07"/>
    <w:rsid w:val="001D341B"/>
    <w:rsid w:val="002652C2"/>
    <w:rsid w:val="002A0282"/>
    <w:rsid w:val="002B75FB"/>
    <w:rsid w:val="002D1F16"/>
    <w:rsid w:val="003425AF"/>
    <w:rsid w:val="003556C9"/>
    <w:rsid w:val="003730FF"/>
    <w:rsid w:val="003A3A30"/>
    <w:rsid w:val="003B45BC"/>
    <w:rsid w:val="003E3034"/>
    <w:rsid w:val="003E3CC1"/>
    <w:rsid w:val="003F622E"/>
    <w:rsid w:val="0040479F"/>
    <w:rsid w:val="00414756"/>
    <w:rsid w:val="00421C9D"/>
    <w:rsid w:val="004337E1"/>
    <w:rsid w:val="00433DB6"/>
    <w:rsid w:val="00442EB5"/>
    <w:rsid w:val="00451BB8"/>
    <w:rsid w:val="0047504B"/>
    <w:rsid w:val="0048553D"/>
    <w:rsid w:val="004B17B4"/>
    <w:rsid w:val="004B6122"/>
    <w:rsid w:val="004C7F37"/>
    <w:rsid w:val="00521DBD"/>
    <w:rsid w:val="00570308"/>
    <w:rsid w:val="00581BAF"/>
    <w:rsid w:val="005A4778"/>
    <w:rsid w:val="005C4F0D"/>
    <w:rsid w:val="005C6BD1"/>
    <w:rsid w:val="005D03F4"/>
    <w:rsid w:val="005D05B6"/>
    <w:rsid w:val="00607F62"/>
    <w:rsid w:val="006112CB"/>
    <w:rsid w:val="006171D1"/>
    <w:rsid w:val="00621AE9"/>
    <w:rsid w:val="00664742"/>
    <w:rsid w:val="00675CF9"/>
    <w:rsid w:val="006967EA"/>
    <w:rsid w:val="006A0499"/>
    <w:rsid w:val="006B0EFE"/>
    <w:rsid w:val="006D1C73"/>
    <w:rsid w:val="006D2A31"/>
    <w:rsid w:val="006E6E26"/>
    <w:rsid w:val="00714ADE"/>
    <w:rsid w:val="00726337"/>
    <w:rsid w:val="00740DAE"/>
    <w:rsid w:val="0075102E"/>
    <w:rsid w:val="00760FC0"/>
    <w:rsid w:val="00761F11"/>
    <w:rsid w:val="0078096B"/>
    <w:rsid w:val="007A6C06"/>
    <w:rsid w:val="007C2CF5"/>
    <w:rsid w:val="007D5BDB"/>
    <w:rsid w:val="007E09A2"/>
    <w:rsid w:val="007E2E7A"/>
    <w:rsid w:val="007F5AD6"/>
    <w:rsid w:val="00825EBF"/>
    <w:rsid w:val="008343A9"/>
    <w:rsid w:val="0085247D"/>
    <w:rsid w:val="0087200E"/>
    <w:rsid w:val="008A2CE2"/>
    <w:rsid w:val="008A2F27"/>
    <w:rsid w:val="008A47A0"/>
    <w:rsid w:val="008A4D13"/>
    <w:rsid w:val="008B3F93"/>
    <w:rsid w:val="008C4C48"/>
    <w:rsid w:val="00907017"/>
    <w:rsid w:val="00914D36"/>
    <w:rsid w:val="00934231"/>
    <w:rsid w:val="00935339"/>
    <w:rsid w:val="009374E9"/>
    <w:rsid w:val="0094049E"/>
    <w:rsid w:val="00950493"/>
    <w:rsid w:val="00952EE0"/>
    <w:rsid w:val="0096324B"/>
    <w:rsid w:val="009658BB"/>
    <w:rsid w:val="00971737"/>
    <w:rsid w:val="00972BCF"/>
    <w:rsid w:val="00974C95"/>
    <w:rsid w:val="009946AD"/>
    <w:rsid w:val="009E083F"/>
    <w:rsid w:val="009E40BA"/>
    <w:rsid w:val="00A14696"/>
    <w:rsid w:val="00A45BD0"/>
    <w:rsid w:val="00A51E73"/>
    <w:rsid w:val="00A533E0"/>
    <w:rsid w:val="00A62BCE"/>
    <w:rsid w:val="00A70FB6"/>
    <w:rsid w:val="00A96CCC"/>
    <w:rsid w:val="00AA15FF"/>
    <w:rsid w:val="00AB53FC"/>
    <w:rsid w:val="00AB5F29"/>
    <w:rsid w:val="00B05D05"/>
    <w:rsid w:val="00B224F2"/>
    <w:rsid w:val="00B25922"/>
    <w:rsid w:val="00B65E65"/>
    <w:rsid w:val="00B66EDB"/>
    <w:rsid w:val="00BD5FFC"/>
    <w:rsid w:val="00BE378E"/>
    <w:rsid w:val="00BE4FAD"/>
    <w:rsid w:val="00C10F9D"/>
    <w:rsid w:val="00C1777F"/>
    <w:rsid w:val="00C3622B"/>
    <w:rsid w:val="00C44F9B"/>
    <w:rsid w:val="00C52F6C"/>
    <w:rsid w:val="00C90D96"/>
    <w:rsid w:val="00CC55B6"/>
    <w:rsid w:val="00CD2D2E"/>
    <w:rsid w:val="00CD4B2C"/>
    <w:rsid w:val="00CD4FF5"/>
    <w:rsid w:val="00CD6518"/>
    <w:rsid w:val="00D12292"/>
    <w:rsid w:val="00D55BF5"/>
    <w:rsid w:val="00D853FD"/>
    <w:rsid w:val="00DA2CE3"/>
    <w:rsid w:val="00DA6B34"/>
    <w:rsid w:val="00DB20C7"/>
    <w:rsid w:val="00DC4467"/>
    <w:rsid w:val="00DD4DDD"/>
    <w:rsid w:val="00DF686E"/>
    <w:rsid w:val="00E4413D"/>
    <w:rsid w:val="00E461B3"/>
    <w:rsid w:val="00EC2601"/>
    <w:rsid w:val="00ED32B9"/>
    <w:rsid w:val="00EF733D"/>
    <w:rsid w:val="00F11966"/>
    <w:rsid w:val="00F23F27"/>
    <w:rsid w:val="00F37192"/>
    <w:rsid w:val="00F44E27"/>
    <w:rsid w:val="00F64350"/>
    <w:rsid w:val="00F95953"/>
    <w:rsid w:val="00FC1E0F"/>
    <w:rsid w:val="00FE1E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4B6122"/>
    <w:rPr>
      <w:color w:val="0000FF" w:themeColor="hyperlink"/>
      <w:u w:val="single"/>
    </w:rPr>
  </w:style>
  <w:style w:type="character" w:styleId="HTMLCite">
    <w:name w:val="HTML Cite"/>
    <w:basedOn w:val="DefaultParagraphFont"/>
    <w:uiPriority w:val="99"/>
    <w:semiHidden/>
    <w:unhideWhenUsed/>
    <w:rsid w:val="00DA2C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4B6122"/>
    <w:rPr>
      <w:color w:val="0000FF" w:themeColor="hyperlink"/>
      <w:u w:val="single"/>
    </w:rPr>
  </w:style>
  <w:style w:type="character" w:styleId="HTMLCite">
    <w:name w:val="HTML Cite"/>
    <w:basedOn w:val="DefaultParagraphFont"/>
    <w:uiPriority w:val="99"/>
    <w:semiHidden/>
    <w:unhideWhenUsed/>
    <w:rsid w:val="00DA2C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5076</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Costas</cp:lastModifiedBy>
  <cp:revision>2</cp:revision>
  <dcterms:created xsi:type="dcterms:W3CDTF">2014-01-21T22:18:00Z</dcterms:created>
  <dcterms:modified xsi:type="dcterms:W3CDTF">2014-01-21T22:18:00Z</dcterms:modified>
</cp:coreProperties>
</file>